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C1756E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8522BA">
        <w:t>21</w:t>
      </w:r>
      <w:r w:rsidR="00025F8C">
        <w:t>bis-e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A01828" w:rsidRPr="00A01828">
        <w:rPr>
          <w:sz w:val="32"/>
          <w:szCs w:val="32"/>
        </w:rPr>
        <w:t>23</w:t>
      </w:r>
      <w:r w:rsidR="00FC25A7">
        <w:rPr>
          <w:sz w:val="32"/>
          <w:szCs w:val="32"/>
        </w:rPr>
        <w:t>03639</w:t>
      </w:r>
    </w:p>
    <w:p w14:paraId="0DEF01D1" w14:textId="4A0EEC08" w:rsidR="00E90E49" w:rsidRPr="00CE0424" w:rsidRDefault="00651848" w:rsidP="00311702">
      <w:pPr>
        <w:pStyle w:val="3GPPHeader"/>
      </w:pPr>
      <w:r w:rsidRPr="003A1456">
        <w:rPr>
          <w:rFonts w:cs="Arial"/>
          <w:szCs w:val="24"/>
        </w:rPr>
        <w:t xml:space="preserve">Electronic meeting, </w:t>
      </w:r>
      <w:r>
        <w:rPr>
          <w:rFonts w:cs="Arial"/>
          <w:szCs w:val="24"/>
        </w:rPr>
        <w:t>Apr</w:t>
      </w:r>
      <w:r w:rsidRPr="005B3ED4">
        <w:rPr>
          <w:rFonts w:cs="Arial"/>
          <w:szCs w:val="24"/>
        </w:rPr>
        <w:t xml:space="preserve"> 17</w:t>
      </w:r>
      <w:r w:rsidRPr="00AD7BDF">
        <w:rPr>
          <w:rFonts w:cs="Arial"/>
          <w:szCs w:val="24"/>
          <w:vertAlign w:val="superscript"/>
        </w:rPr>
        <w:t>th</w:t>
      </w:r>
      <w:r>
        <w:rPr>
          <w:rFonts w:cs="Arial"/>
          <w:szCs w:val="24"/>
        </w:rPr>
        <w:t xml:space="preserve"> </w:t>
      </w:r>
      <w:r w:rsidRPr="005B3ED4">
        <w:rPr>
          <w:rFonts w:cs="Arial"/>
          <w:szCs w:val="24"/>
        </w:rPr>
        <w:t>– 2</w:t>
      </w:r>
      <w:r>
        <w:rPr>
          <w:rFonts w:cs="Arial"/>
          <w:szCs w:val="24"/>
        </w:rPr>
        <w:t>6</w:t>
      </w:r>
      <w:r w:rsidRPr="00AD7BDF">
        <w:rPr>
          <w:rFonts w:cs="Arial"/>
          <w:szCs w:val="24"/>
          <w:vertAlign w:val="superscript"/>
        </w:rPr>
        <w:t>th</w:t>
      </w:r>
      <w:r w:rsidRPr="005B3ED4">
        <w:rPr>
          <w:rFonts w:cs="Arial"/>
          <w:szCs w:val="24"/>
        </w:rPr>
        <w:t>, 202</w:t>
      </w:r>
      <w:r>
        <w:rPr>
          <w:rFonts w:cs="Arial"/>
          <w:szCs w:val="24"/>
        </w:rPr>
        <w:t>3</w:t>
      </w:r>
      <w:r w:rsidR="002647A3">
        <w:tab/>
      </w:r>
    </w:p>
    <w:p w14:paraId="267378A2" w14:textId="40428EE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C25A7">
        <w:rPr>
          <w:sz w:val="22"/>
          <w:szCs w:val="22"/>
        </w:rPr>
        <w:t>7</w:t>
      </w:r>
      <w:r w:rsidR="00653C6A">
        <w:rPr>
          <w:sz w:val="22"/>
          <w:szCs w:val="22"/>
        </w:rPr>
        <w:t>.17.2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51E35D2" w:rsidR="00E90E49" w:rsidRPr="00CE0424" w:rsidRDefault="003D3C45" w:rsidP="00311702">
      <w:pPr>
        <w:pStyle w:val="3GPPHeader"/>
        <w:rPr>
          <w:sz w:val="22"/>
          <w:szCs w:val="22"/>
        </w:rPr>
      </w:pPr>
      <w:r>
        <w:rPr>
          <w:sz w:val="22"/>
          <w:szCs w:val="22"/>
        </w:rPr>
        <w:t>Title:</w:t>
      </w:r>
      <w:r w:rsidR="00E90E49" w:rsidRPr="00CE0424">
        <w:rPr>
          <w:sz w:val="22"/>
          <w:szCs w:val="22"/>
        </w:rPr>
        <w:tab/>
      </w:r>
      <w:r w:rsidR="00A95930">
        <w:rPr>
          <w:sz w:val="22"/>
          <w:szCs w:val="22"/>
        </w:rPr>
        <w:t>O</w:t>
      </w:r>
      <w:r w:rsidR="00A95930">
        <w:rPr>
          <w:rStyle w:val="ui-provider"/>
        </w:rPr>
        <w:t xml:space="preserve">verall Dual-RX/TX MUSIM </w:t>
      </w:r>
      <w:r w:rsidR="001014DE">
        <w:rPr>
          <w:rStyle w:val="ui-provider"/>
        </w:rPr>
        <w:t>procedure</w:t>
      </w:r>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77777777" w:rsidR="00E90E49" w:rsidRPr="00CE0424" w:rsidRDefault="00230D18" w:rsidP="00CE0424">
      <w:pPr>
        <w:pStyle w:val="Heading1"/>
      </w:pPr>
      <w:r>
        <w:t>1</w:t>
      </w:r>
      <w:r>
        <w:tab/>
      </w:r>
      <w:r w:rsidR="00E90E49" w:rsidRPr="00CE0424">
        <w:t>Introduction</w:t>
      </w:r>
    </w:p>
    <w:p w14:paraId="7D2165AE" w14:textId="0988621E" w:rsidR="001D0142" w:rsidRDefault="00AC33D5" w:rsidP="00CE0424">
      <w:pPr>
        <w:pStyle w:val="BodyText"/>
      </w:pPr>
      <w:r>
        <w:t xml:space="preserve">RAN2 WID </w:t>
      </w:r>
      <w:r w:rsidR="00650DF1" w:rsidRPr="00650DF1">
        <w:t>RP-223492</w:t>
      </w:r>
      <w:r w:rsidR="00E453CA">
        <w:t xml:space="preserve"> [1] defines </w:t>
      </w:r>
      <w:r w:rsidR="00A71DD3">
        <w:t xml:space="preserve">three </w:t>
      </w:r>
      <w:r w:rsidR="00E453CA">
        <w:t xml:space="preserve">objectives for the support of Dual </w:t>
      </w:r>
      <w:r w:rsidR="005F597A">
        <w:t>Tx/Dual Rx Multi-USIM devices in Rel</w:t>
      </w:r>
      <w:r w:rsidR="00B979F8">
        <w:t>-</w:t>
      </w:r>
      <w:r w:rsidR="005F597A">
        <w:t xml:space="preserve">18, </w:t>
      </w:r>
      <w:r w:rsidR="00956B96">
        <w:t>quoted</w:t>
      </w:r>
      <w:r w:rsidR="005F597A">
        <w:t xml:space="preserve"> here:</w:t>
      </w:r>
    </w:p>
    <w:p w14:paraId="2E8A92D4" w14:textId="77777777" w:rsidR="00AD00F8" w:rsidRDefault="00AD00F8" w:rsidP="00CE0424">
      <w:pPr>
        <w:pStyle w:val="BodyText"/>
      </w:pPr>
    </w:p>
    <w:tbl>
      <w:tblPr>
        <w:tblW w:w="10020" w:type="dxa"/>
        <w:tblInd w:w="-179" w:type="dxa"/>
        <w:tblBorders>
          <w:top w:val="single" w:sz="8" w:space="0" w:color="auto"/>
          <w:left w:val="single" w:sz="8" w:space="0" w:color="auto"/>
          <w:bottom w:val="single" w:sz="8" w:space="0" w:color="auto"/>
          <w:right w:val="single" w:sz="8" w:space="0" w:color="auto"/>
          <w:insideH w:val="single" w:sz="12" w:space="0" w:color="auto"/>
          <w:insideV w:val="single" w:sz="12" w:space="0" w:color="auto"/>
        </w:tblBorders>
        <w:tblLook w:val="0000" w:firstRow="0" w:lastRow="0" w:firstColumn="0" w:lastColumn="0" w:noHBand="0" w:noVBand="0"/>
      </w:tblPr>
      <w:tblGrid>
        <w:gridCol w:w="10020"/>
      </w:tblGrid>
      <w:tr w:rsidR="00872983" w14:paraId="2115B1B3" w14:textId="77777777" w:rsidTr="008C748E">
        <w:trPr>
          <w:trHeight w:val="7611"/>
        </w:trPr>
        <w:tc>
          <w:tcPr>
            <w:tcW w:w="10020" w:type="dxa"/>
          </w:tcPr>
          <w:p w14:paraId="6716FF5D" w14:textId="77777777" w:rsidR="00112A9C" w:rsidRPr="001C7BDA" w:rsidRDefault="00112A9C" w:rsidP="00112A9C">
            <w:pPr>
              <w:spacing w:after="0"/>
              <w:ind w:left="174"/>
              <w:rPr>
                <w:rFonts w:eastAsia="DengXian"/>
                <w:bCs/>
                <w:lang w:eastAsia="en-GB"/>
              </w:rPr>
            </w:pPr>
            <w:r w:rsidRPr="001C7BDA">
              <w:rPr>
                <w:rFonts w:eastAsia="DengXian"/>
                <w:bCs/>
                <w:lang w:val="en-US" w:eastAsia="en-GB"/>
              </w:rPr>
              <w:t xml:space="preserve">1. </w:t>
            </w:r>
            <w:r w:rsidRPr="001C7BDA">
              <w:rPr>
                <w:rFonts w:eastAsia="DengXian"/>
                <w:bCs/>
                <w:lang w:eastAsia="en-GB"/>
              </w:rPr>
              <w:t>Enhancements for MUSIM procedures to operate in RRC_CONNECTED state simultaneously in NW A and NW B. [RAN2, RAN3, RAN4].</w:t>
            </w:r>
          </w:p>
          <w:p w14:paraId="784F851F" w14:textId="77777777" w:rsidR="00112A9C" w:rsidRPr="001C7BDA" w:rsidRDefault="00112A9C" w:rsidP="00112A9C">
            <w:pPr>
              <w:numPr>
                <w:ilvl w:val="0"/>
                <w:numId w:val="23"/>
              </w:numPr>
              <w:spacing w:after="0"/>
              <w:ind w:left="894"/>
              <w:rPr>
                <w:rFonts w:eastAsia="DengXian"/>
                <w:bCs/>
                <w:lang w:eastAsia="en-GB"/>
              </w:rPr>
            </w:pPr>
            <w:r w:rsidRPr="001C7BDA">
              <w:rPr>
                <w:rFonts w:eastAsia="DengXian"/>
                <w:bCs/>
                <w:lang w:eastAsia="en-GB"/>
              </w:rPr>
              <w:t>Specify mechanism to indicate preference on temporary UE capability restriction and removal of restriction (</w:t>
            </w:r>
            <w:proofErr w:type="gramStart"/>
            <w:r w:rsidRPr="001C7BDA">
              <w:rPr>
                <w:rFonts w:eastAsia="DengXian"/>
                <w:bCs/>
                <w:lang w:eastAsia="en-GB"/>
              </w:rPr>
              <w:t>e.g.</w:t>
            </w:r>
            <w:proofErr w:type="gramEnd"/>
            <w:r w:rsidRPr="001C7BDA">
              <w:rPr>
                <w:rFonts w:eastAsia="DengXian"/>
                <w:bCs/>
                <w:lang w:eastAsia="en-GB"/>
              </w:rPr>
              <w:t xml:space="preserve"> capability update, release of cells, (de)activation of configured resources) with NW A when UE needs transmission or reception (e.g., start/stop connection to NW B) for MUSIM purpose</w:t>
            </w:r>
          </w:p>
          <w:p w14:paraId="1DB2FD82" w14:textId="77777777" w:rsidR="00112A9C" w:rsidRPr="001C7BDA" w:rsidRDefault="00112A9C" w:rsidP="00112A9C">
            <w:pPr>
              <w:numPr>
                <w:ilvl w:val="0"/>
                <w:numId w:val="23"/>
              </w:numPr>
              <w:spacing w:after="0"/>
              <w:ind w:left="894"/>
              <w:rPr>
                <w:rFonts w:eastAsia="DengXian"/>
                <w:bCs/>
                <w:lang w:eastAsia="en-GB"/>
              </w:rPr>
            </w:pPr>
            <w:r w:rsidRPr="001C7BDA">
              <w:rPr>
                <w:rFonts w:eastAsia="DengXian"/>
                <w:b/>
                <w:lang w:eastAsia="en-GB"/>
              </w:rPr>
              <w:t>RAT Concurrency:</w:t>
            </w:r>
            <w:r w:rsidRPr="001C7BDA">
              <w:rPr>
                <w:rFonts w:eastAsia="DengXian"/>
                <w:bCs/>
                <w:lang w:eastAsia="en-GB"/>
              </w:rPr>
              <w:t xml:space="preserve"> Network A is NR SA (with CA) or NR DC. Network B can either be LTE or NR.</w:t>
            </w:r>
          </w:p>
          <w:p w14:paraId="76B438D1" w14:textId="77777777" w:rsidR="00112A9C" w:rsidRPr="001C7BDA" w:rsidRDefault="00112A9C" w:rsidP="00112A9C">
            <w:pPr>
              <w:numPr>
                <w:ilvl w:val="0"/>
                <w:numId w:val="23"/>
              </w:numPr>
              <w:spacing w:after="0"/>
              <w:ind w:left="894"/>
              <w:rPr>
                <w:rFonts w:eastAsia="DengXian"/>
                <w:bCs/>
                <w:lang w:eastAsia="en-GB"/>
              </w:rPr>
            </w:pPr>
            <w:r w:rsidRPr="001C7BDA">
              <w:rPr>
                <w:rFonts w:eastAsia="DengXian"/>
                <w:b/>
                <w:lang w:eastAsia="en-GB"/>
              </w:rPr>
              <w:t>Applicable UE architecture:</w:t>
            </w:r>
            <w:r w:rsidRPr="001C7BDA">
              <w:rPr>
                <w:rFonts w:eastAsia="DengXian"/>
                <w:bCs/>
                <w:lang w:eastAsia="en-GB"/>
              </w:rPr>
              <w:t xml:space="preserve"> Dual-RX/Dual-TX UE</w:t>
            </w:r>
          </w:p>
          <w:p w14:paraId="7AF4ACE6" w14:textId="77777777" w:rsidR="00112A9C" w:rsidRDefault="00112A9C" w:rsidP="00112A9C">
            <w:pPr>
              <w:spacing w:after="0"/>
              <w:ind w:left="174"/>
              <w:rPr>
                <w:rFonts w:eastAsia="DengXian"/>
                <w:bCs/>
                <w:lang w:eastAsia="en-GB"/>
              </w:rPr>
            </w:pPr>
          </w:p>
          <w:p w14:paraId="3BC4F825" w14:textId="0976701D" w:rsidR="00632A6F" w:rsidRPr="00A71DD3" w:rsidRDefault="00632A6F" w:rsidP="00632A6F">
            <w:pPr>
              <w:spacing w:after="0"/>
              <w:ind w:left="174"/>
              <w:rPr>
                <w:rFonts w:eastAsia="DengXian"/>
                <w:bCs/>
                <w:color w:val="808080" w:themeColor="background1" w:themeShade="80"/>
                <w:lang w:eastAsia="en-GB"/>
              </w:rPr>
            </w:pPr>
            <w:r w:rsidRPr="00A71DD3">
              <w:rPr>
                <w:rFonts w:eastAsia="DengXian"/>
                <w:bCs/>
                <w:color w:val="808080" w:themeColor="background1" w:themeShade="80"/>
                <w:lang w:eastAsia="en-GB"/>
              </w:rPr>
              <w:t>2.Specify MN-SN coordination of R17 MUSIM gaps when network A is NR-DC in Rel-18 [RAN2]</w:t>
            </w:r>
          </w:p>
          <w:p w14:paraId="0969A887" w14:textId="77777777" w:rsidR="00632A6F" w:rsidRPr="001C7BDA" w:rsidRDefault="00632A6F" w:rsidP="00112A9C">
            <w:pPr>
              <w:spacing w:after="0"/>
              <w:ind w:left="174"/>
              <w:rPr>
                <w:rFonts w:eastAsia="DengXian"/>
                <w:bCs/>
                <w:lang w:eastAsia="en-GB"/>
              </w:rPr>
            </w:pPr>
          </w:p>
          <w:p w14:paraId="1799E0E1" w14:textId="5028CC4C" w:rsidR="00112A9C" w:rsidRPr="00A71DD3" w:rsidRDefault="00632A6F" w:rsidP="00112A9C">
            <w:pPr>
              <w:spacing w:after="0"/>
              <w:ind w:left="174"/>
              <w:rPr>
                <w:rFonts w:eastAsia="DengXian"/>
                <w:bCs/>
                <w:color w:val="808080" w:themeColor="background1" w:themeShade="80"/>
                <w:lang w:eastAsia="en-GB"/>
              </w:rPr>
            </w:pPr>
            <w:r w:rsidRPr="00A71DD3">
              <w:rPr>
                <w:rFonts w:eastAsia="DengXian"/>
                <w:bCs/>
                <w:color w:val="808080" w:themeColor="background1" w:themeShade="80"/>
                <w:lang w:val="en-US" w:eastAsia="en-GB"/>
              </w:rPr>
              <w:t>3</w:t>
            </w:r>
            <w:r w:rsidR="00112A9C" w:rsidRPr="00A71DD3">
              <w:rPr>
                <w:rFonts w:eastAsia="DengXian"/>
                <w:bCs/>
                <w:color w:val="808080" w:themeColor="background1" w:themeShade="80"/>
                <w:lang w:val="ru-RU" w:eastAsia="en-GB"/>
              </w:rPr>
              <w:t xml:space="preserve">. </w:t>
            </w:r>
            <w:r w:rsidR="00112A9C" w:rsidRPr="00A71DD3">
              <w:rPr>
                <w:rFonts w:eastAsia="DengXian"/>
                <w:bCs/>
                <w:color w:val="808080" w:themeColor="background1" w:themeShade="80"/>
                <w:lang w:eastAsia="en-GB"/>
              </w:rPr>
              <w:t>Define RRM requirements for Rel-17 MUSIM gaps [RAN4, RAN2]</w:t>
            </w:r>
          </w:p>
          <w:p w14:paraId="0554CBD1" w14:textId="77777777" w:rsidR="00112A9C" w:rsidRPr="001C7BDA" w:rsidRDefault="00112A9C" w:rsidP="00112A9C">
            <w:pPr>
              <w:numPr>
                <w:ilvl w:val="0"/>
                <w:numId w:val="24"/>
              </w:numPr>
              <w:spacing w:after="120"/>
              <w:ind w:left="894"/>
              <w:rPr>
                <w:rFonts w:eastAsia="DengXian"/>
                <w:color w:val="808080" w:themeColor="background1" w:themeShade="80"/>
                <w:lang w:val="en-US" w:eastAsia="en-GB"/>
              </w:rPr>
            </w:pPr>
            <w:r w:rsidRPr="001C7BDA">
              <w:rPr>
                <w:color w:val="808080" w:themeColor="background1" w:themeShade="80"/>
                <w:lang w:eastAsia="en-GB"/>
              </w:rPr>
              <w:t>Define RRM requirements for Rel-17 MUSIM gaps [RAN4, RAN2]</w:t>
            </w:r>
          </w:p>
          <w:p w14:paraId="211BCD9F" w14:textId="77777777" w:rsidR="00112A9C" w:rsidRPr="001C7BDA" w:rsidRDefault="00112A9C" w:rsidP="00112A9C">
            <w:pPr>
              <w:numPr>
                <w:ilvl w:val="1"/>
                <w:numId w:val="24"/>
              </w:numPr>
              <w:spacing w:after="120"/>
              <w:ind w:left="1614"/>
              <w:rPr>
                <w:rFonts w:eastAsia="DengXian"/>
                <w:color w:val="808080" w:themeColor="background1" w:themeShade="80"/>
                <w:lang w:val="en-US" w:eastAsia="en-GB"/>
              </w:rPr>
            </w:pPr>
            <w:r w:rsidRPr="001C7BDA">
              <w:rPr>
                <w:color w:val="808080" w:themeColor="background1" w:themeShade="80"/>
                <w:lang w:eastAsia="en-GB"/>
              </w:rPr>
              <w:t xml:space="preserve">The following MUSIM gap requirements are considered </w:t>
            </w:r>
          </w:p>
          <w:p w14:paraId="42AC052F"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Measurements in Network A</w:t>
            </w:r>
          </w:p>
          <w:p w14:paraId="5C4FAD4C"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Measurements in Network B in RRC idle/inactive</w:t>
            </w:r>
          </w:p>
          <w:p w14:paraId="77B8128D"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val="en-US" w:eastAsia="en-GB"/>
              </w:rPr>
              <w:t>Note: it is up to RAN4 decision whether to define requirements for Network B.</w:t>
            </w:r>
          </w:p>
          <w:p w14:paraId="6BAC922C" w14:textId="77777777" w:rsidR="00112A9C" w:rsidRPr="001C7BDA" w:rsidRDefault="00112A9C" w:rsidP="00112A9C">
            <w:pPr>
              <w:numPr>
                <w:ilvl w:val="1"/>
                <w:numId w:val="24"/>
              </w:numPr>
              <w:spacing w:after="120"/>
              <w:ind w:left="1614"/>
              <w:rPr>
                <w:rFonts w:eastAsia="DengXian"/>
                <w:color w:val="808080" w:themeColor="background1" w:themeShade="80"/>
                <w:lang w:val="en-US" w:eastAsia="en-GB"/>
              </w:rPr>
            </w:pPr>
            <w:r w:rsidRPr="001C7BDA">
              <w:rPr>
                <w:color w:val="808080" w:themeColor="background1" w:themeShade="80"/>
                <w:lang w:eastAsia="en-GB"/>
              </w:rPr>
              <w:t>Identify and specify, if needed, solutions for MUSIM gap collision handling for the following cases [RAN4, RAN2]</w:t>
            </w:r>
          </w:p>
          <w:p w14:paraId="56709200"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Case 1: Collisions between MUSIM gap and legacy measurement gap (i.e., Rel-15 to Rel-17 measurement gaps)</w:t>
            </w:r>
          </w:p>
          <w:p w14:paraId="379DF91F"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Case 2: Collisions between MUSIM gap and SMTC</w:t>
            </w:r>
          </w:p>
          <w:p w14:paraId="426ADC0D"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Case 3: Collisions between different MUSIM gaps</w:t>
            </w:r>
          </w:p>
          <w:p w14:paraId="1888A4A2"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Note: RAN2 work can be triggered by RAN4 LS only, if needed</w:t>
            </w:r>
          </w:p>
          <w:p w14:paraId="4D20A062" w14:textId="77777777" w:rsidR="00112A9C" w:rsidRPr="001C7BDA" w:rsidRDefault="00112A9C" w:rsidP="00112A9C">
            <w:pPr>
              <w:numPr>
                <w:ilvl w:val="1"/>
                <w:numId w:val="24"/>
              </w:numPr>
              <w:spacing w:after="120"/>
              <w:ind w:left="1614"/>
              <w:rPr>
                <w:rFonts w:eastAsia="DengXian"/>
                <w:color w:val="808080" w:themeColor="background1" w:themeShade="80"/>
                <w:lang w:val="en-US" w:eastAsia="en-GB"/>
              </w:rPr>
            </w:pPr>
            <w:r w:rsidRPr="001C7BDA">
              <w:rPr>
                <w:color w:val="808080" w:themeColor="background1" w:themeShade="80"/>
                <w:lang w:eastAsia="en-GB"/>
              </w:rPr>
              <w:t>Identify impacts on L1 measurements, RLM/BFD and L3 measurements and specify corresponding UE requirements, if necessary, when MUSIM gap(s) are configured, for the following scenarios [RAN4]</w:t>
            </w:r>
          </w:p>
          <w:p w14:paraId="77B5BF04" w14:textId="77777777" w:rsidR="00112A9C" w:rsidRPr="001C7BDA" w:rsidRDefault="00112A9C" w:rsidP="00112A9C">
            <w:pPr>
              <w:numPr>
                <w:ilvl w:val="2"/>
                <w:numId w:val="24"/>
              </w:numPr>
              <w:spacing w:after="120"/>
              <w:ind w:left="2334"/>
              <w:rPr>
                <w:rFonts w:eastAsia="DengXian"/>
                <w:color w:val="808080" w:themeColor="background1" w:themeShade="80"/>
                <w:lang w:val="en-US" w:eastAsia="en-GB"/>
              </w:rPr>
            </w:pPr>
            <w:r w:rsidRPr="001C7BDA">
              <w:rPr>
                <w:color w:val="808080" w:themeColor="background1" w:themeShade="80"/>
                <w:lang w:eastAsia="en-GB"/>
              </w:rPr>
              <w:t>Only MUSIM gap(s) are configured</w:t>
            </w:r>
          </w:p>
          <w:p w14:paraId="23A2369C" w14:textId="67B33BE4" w:rsidR="00112A9C" w:rsidRDefault="00112A9C" w:rsidP="008B4942">
            <w:pPr>
              <w:spacing w:after="120"/>
              <w:ind w:left="2334"/>
              <w:rPr>
                <w:rFonts w:eastAsia="DengXian"/>
                <w:bCs/>
                <w:lang w:val="en-US" w:eastAsia="en-GB"/>
              </w:rPr>
            </w:pPr>
            <w:r w:rsidRPr="001C7BDA">
              <w:rPr>
                <w:color w:val="808080" w:themeColor="background1" w:themeShade="80"/>
                <w:lang w:eastAsia="en-GB"/>
              </w:rPr>
              <w:t>MUSIM gap(s) and legacy measurement gap are configured</w:t>
            </w:r>
          </w:p>
        </w:tc>
      </w:tr>
    </w:tbl>
    <w:p w14:paraId="78020E5E" w14:textId="77777777" w:rsidR="0016699B" w:rsidRDefault="0016699B" w:rsidP="00FD3BA0">
      <w:pPr>
        <w:spacing w:after="120"/>
        <w:rPr>
          <w:lang w:eastAsia="en-GB"/>
        </w:rPr>
      </w:pPr>
    </w:p>
    <w:p w14:paraId="24EE0482" w14:textId="723489DB" w:rsidR="00FD3BA0" w:rsidRDefault="00905E44" w:rsidP="00FC25A7">
      <w:pPr>
        <w:pStyle w:val="BodyText"/>
      </w:pPr>
      <w:r>
        <w:t>In this contribution we discuss different aspects and open issues for objective 1</w:t>
      </w:r>
      <w:r w:rsidR="002E004F">
        <w:t>.</w:t>
      </w:r>
    </w:p>
    <w:p w14:paraId="59E13DC4" w14:textId="729C6520" w:rsidR="004000E8" w:rsidRDefault="00230D18" w:rsidP="00CE0424">
      <w:pPr>
        <w:pStyle w:val="Heading1"/>
      </w:pPr>
      <w:bookmarkStart w:id="0" w:name="_Ref178064866"/>
      <w:r>
        <w:lastRenderedPageBreak/>
        <w:t>2</w:t>
      </w:r>
      <w:r>
        <w:tab/>
      </w:r>
      <w:r w:rsidR="004000E8" w:rsidRPr="00CE0424">
        <w:t>Discussion</w:t>
      </w:r>
      <w:bookmarkEnd w:id="0"/>
    </w:p>
    <w:p w14:paraId="5972BC99" w14:textId="6A301E36" w:rsidR="0071108B" w:rsidRPr="00123EDB" w:rsidRDefault="00776D0F" w:rsidP="00123EDB">
      <w:pPr>
        <w:pStyle w:val="Heading2"/>
      </w:pPr>
      <w:r>
        <w:t>2.1</w:t>
      </w:r>
      <w:r>
        <w:tab/>
      </w:r>
      <w:r w:rsidR="00C52F45">
        <w:t xml:space="preserve">Procedure to setup </w:t>
      </w:r>
      <w:r w:rsidR="009E5F93">
        <w:t xml:space="preserve">simultaneous </w:t>
      </w:r>
      <w:r w:rsidR="00C52F45">
        <w:t>connection</w:t>
      </w:r>
      <w:r w:rsidR="009E5F93">
        <w:t>s to NW-1 and NW-2</w:t>
      </w:r>
    </w:p>
    <w:p w14:paraId="2007C757" w14:textId="77777777" w:rsidR="00397DBF" w:rsidRPr="006653DE" w:rsidRDefault="00C84CE7" w:rsidP="00397DBF">
      <w:pPr>
        <w:rPr>
          <w:rFonts w:ascii="Arial" w:hAnsi="Arial"/>
          <w:lang w:eastAsia="zh-CN"/>
        </w:rPr>
      </w:pPr>
      <w:r w:rsidRPr="00C84CE7">
        <w:rPr>
          <w:rFonts w:ascii="Arial" w:hAnsi="Arial"/>
          <w:lang w:eastAsia="zh-CN"/>
        </w:rPr>
        <w:t xml:space="preserve">At </w:t>
      </w:r>
      <w:r w:rsidR="00420745">
        <w:rPr>
          <w:rFonts w:ascii="Arial" w:hAnsi="Arial"/>
          <w:lang w:eastAsia="zh-CN"/>
        </w:rPr>
        <w:t xml:space="preserve">the </w:t>
      </w:r>
      <w:r w:rsidRPr="00C84CE7">
        <w:rPr>
          <w:rFonts w:ascii="Arial" w:hAnsi="Arial"/>
          <w:lang w:eastAsia="zh-CN"/>
        </w:rPr>
        <w:t xml:space="preserve">RAN2#121 meeting </w:t>
      </w:r>
      <w:r w:rsidR="00420745">
        <w:rPr>
          <w:rFonts w:ascii="Arial" w:hAnsi="Arial"/>
          <w:lang w:eastAsia="zh-CN"/>
        </w:rPr>
        <w:t xml:space="preserve">the </w:t>
      </w:r>
      <w:r w:rsidRPr="00C84CE7">
        <w:rPr>
          <w:rFonts w:ascii="Arial" w:hAnsi="Arial"/>
          <w:lang w:eastAsia="zh-CN"/>
        </w:rPr>
        <w:t>following agreements</w:t>
      </w:r>
      <w:r>
        <w:rPr>
          <w:rFonts w:ascii="Arial" w:hAnsi="Arial"/>
          <w:lang w:eastAsia="zh-CN"/>
        </w:rPr>
        <w:t xml:space="preserve"> were reached:</w:t>
      </w:r>
    </w:p>
    <w:p w14:paraId="14B6010A" w14:textId="77777777" w:rsidR="00397DBF" w:rsidRPr="006B4D8C" w:rsidRDefault="00397DBF" w:rsidP="00397DBF">
      <w:pPr>
        <w:pStyle w:val="Agreement"/>
        <w:numPr>
          <w:ilvl w:val="0"/>
          <w:numId w:val="34"/>
        </w:numPr>
        <w:ind w:left="709"/>
      </w:pPr>
      <w:r w:rsidRPr="00DA4AE3">
        <w:t xml:space="preserve">A6: For dual-active MUSIM, UE </w:t>
      </w:r>
      <w:proofErr w:type="spellStart"/>
      <w:r w:rsidRPr="00DA4AE3">
        <w:t>signaling</w:t>
      </w:r>
      <w:proofErr w:type="spellEnd"/>
      <w:r w:rsidRPr="00DA4AE3">
        <w:t xml:space="preserve"> will support the request for release (and reversal) of SCells and SCG. </w:t>
      </w:r>
      <w:r w:rsidRPr="00123EDB">
        <w:t xml:space="preserve">The </w:t>
      </w:r>
      <w:proofErr w:type="spellStart"/>
      <w:r w:rsidRPr="00123EDB">
        <w:t>signaling</w:t>
      </w:r>
      <w:proofErr w:type="spellEnd"/>
      <w:r w:rsidRPr="00123EDB">
        <w:t xml:space="preserve"> details (</w:t>
      </w:r>
      <w:proofErr w:type="gramStart"/>
      <w:r w:rsidRPr="00123EDB">
        <w:t>e.g.</w:t>
      </w:r>
      <w:proofErr w:type="gramEnd"/>
      <w:r w:rsidRPr="00123EDB">
        <w:t xml:space="preserve"> implicit or explicit request of each SCell or SCG) is FFS.</w:t>
      </w:r>
      <w:r>
        <w:t xml:space="preserve"> </w:t>
      </w:r>
      <w:r w:rsidRPr="00123EDB">
        <w:t>FFS if we support deactivation (based on discussion in which case it can be used).</w:t>
      </w:r>
      <w:r>
        <w:t xml:space="preserve"> </w:t>
      </w:r>
      <w:r w:rsidRPr="00322C82">
        <w:t>It is up to network how to react to UE request.</w:t>
      </w:r>
    </w:p>
    <w:p w14:paraId="2552A41E" w14:textId="77777777" w:rsidR="003A4CD7" w:rsidRPr="00123EDB" w:rsidRDefault="003A4CD7" w:rsidP="00123EDB">
      <w:pPr>
        <w:rPr>
          <w:lang w:eastAsia="zh-CN"/>
        </w:rPr>
      </w:pPr>
    </w:p>
    <w:p w14:paraId="6E6ED150" w14:textId="77777777" w:rsidR="00854D5D" w:rsidRPr="00854D5D" w:rsidRDefault="003A4CD7" w:rsidP="00123EDB">
      <w:pPr>
        <w:pStyle w:val="Agreement"/>
        <w:numPr>
          <w:ilvl w:val="0"/>
          <w:numId w:val="35"/>
        </w:numPr>
      </w:pPr>
      <w:r w:rsidRPr="00854D5D">
        <w:t xml:space="preserve">A2b: When the UE is in Connected mode in NR NW A and </w:t>
      </w:r>
      <w:r w:rsidRPr="00123EDB">
        <w:t>moving from Idle/Inactive to connected</w:t>
      </w:r>
      <w:r w:rsidRPr="00854D5D">
        <w:t xml:space="preserve"> mode in </w:t>
      </w:r>
      <w:r w:rsidRPr="00123EDB">
        <w:t>NR</w:t>
      </w:r>
      <w:r w:rsidRPr="00854D5D">
        <w:t xml:space="preserve"> NW B, the </w:t>
      </w:r>
      <w:proofErr w:type="spellStart"/>
      <w:r w:rsidRPr="00854D5D">
        <w:t>signaling</w:t>
      </w:r>
      <w:proofErr w:type="spellEnd"/>
      <w:r w:rsidRPr="00854D5D">
        <w:t xml:space="preserve"> for </w:t>
      </w:r>
      <w:r w:rsidRPr="00123EDB">
        <w:t>temporary UE capability restrictions can</w:t>
      </w:r>
      <w:r w:rsidRPr="00854D5D">
        <w:t xml:space="preserve"> happen on NW A. </w:t>
      </w:r>
      <w:r w:rsidRPr="00123EDB">
        <w:t>FFS how to handle if UE is moving from IDLE/INACTIVE in NW A and is in CONNECTED with NW B.</w:t>
      </w:r>
    </w:p>
    <w:p w14:paraId="2C60CFAB" w14:textId="77777777" w:rsidR="00854D5D" w:rsidRPr="00123EDB" w:rsidRDefault="00854D5D" w:rsidP="00123EDB">
      <w:pPr>
        <w:rPr>
          <w:lang w:eastAsia="zh-CN"/>
        </w:rPr>
      </w:pPr>
    </w:p>
    <w:p w14:paraId="190B924A" w14:textId="77777777" w:rsidR="00854D5D" w:rsidRPr="00DA4AE3" w:rsidRDefault="00854D5D" w:rsidP="00123EDB">
      <w:pPr>
        <w:pStyle w:val="Agreement"/>
        <w:numPr>
          <w:ilvl w:val="0"/>
          <w:numId w:val="35"/>
        </w:numPr>
      </w:pPr>
      <w:r w:rsidRPr="00DA4AE3">
        <w:t xml:space="preserve">A3: The UE will request a </w:t>
      </w:r>
      <w:proofErr w:type="gramStart"/>
      <w:r w:rsidRPr="00123EDB">
        <w:t>temporary</w:t>
      </w:r>
      <w:r w:rsidRPr="00854D5D">
        <w:t xml:space="preserve"> capability</w:t>
      </w:r>
      <w:r w:rsidRPr="00DA4AE3">
        <w:t xml:space="preserve"> </w:t>
      </w:r>
      <w:r>
        <w:t>restrictions</w:t>
      </w:r>
      <w:proofErr w:type="gramEnd"/>
      <w:r w:rsidRPr="00DA4AE3">
        <w:t xml:space="preserve"> (e.g. via UAI) only after the NW signals via RRC that this is allowed. </w:t>
      </w:r>
      <w:r w:rsidRPr="00123EDB">
        <w:t>FFS whether the UE can indicate if it is already connecting with reduced capabilities during connection set-up/resume.</w:t>
      </w:r>
    </w:p>
    <w:p w14:paraId="52EFEC71" w14:textId="77777777" w:rsidR="0088658F" w:rsidRDefault="0088658F" w:rsidP="00420745">
      <w:pPr>
        <w:rPr>
          <w:rFonts w:ascii="Arial" w:hAnsi="Arial"/>
          <w:lang w:eastAsia="zh-CN"/>
        </w:rPr>
      </w:pPr>
    </w:p>
    <w:p w14:paraId="372BF418" w14:textId="22A11937" w:rsidR="00420745" w:rsidRDefault="00304811" w:rsidP="00420745">
      <w:pPr>
        <w:rPr>
          <w:rFonts w:ascii="Arial" w:hAnsi="Arial"/>
          <w:lang w:eastAsia="zh-CN"/>
        </w:rPr>
      </w:pPr>
      <w:r>
        <w:rPr>
          <w:rFonts w:ascii="Arial" w:hAnsi="Arial"/>
          <w:lang w:eastAsia="zh-CN"/>
        </w:rPr>
        <w:t>Although</w:t>
      </w:r>
      <w:r w:rsidR="003C5B48">
        <w:rPr>
          <w:rFonts w:ascii="Arial" w:hAnsi="Arial"/>
          <w:lang w:eastAsia="zh-CN"/>
        </w:rPr>
        <w:t xml:space="preserve"> it has been </w:t>
      </w:r>
      <w:r w:rsidR="00B04323">
        <w:rPr>
          <w:rFonts w:ascii="Arial" w:hAnsi="Arial"/>
          <w:lang w:eastAsia="zh-CN"/>
        </w:rPr>
        <w:t>proposed</w:t>
      </w:r>
      <w:r w:rsidR="003C5B48">
        <w:rPr>
          <w:rFonts w:ascii="Arial" w:hAnsi="Arial"/>
          <w:lang w:eastAsia="zh-CN"/>
        </w:rPr>
        <w:t xml:space="preserve"> to use </w:t>
      </w:r>
      <w:r>
        <w:rPr>
          <w:rFonts w:ascii="Arial" w:hAnsi="Arial"/>
          <w:lang w:eastAsia="zh-CN"/>
        </w:rPr>
        <w:t xml:space="preserve">the </w:t>
      </w:r>
      <w:proofErr w:type="spellStart"/>
      <w:r>
        <w:rPr>
          <w:rFonts w:ascii="Arial" w:hAnsi="Arial"/>
          <w:lang w:eastAsia="zh-CN"/>
        </w:rPr>
        <w:t>UEAssistanceI</w:t>
      </w:r>
      <w:r w:rsidR="0042622D">
        <w:rPr>
          <w:rFonts w:ascii="Arial" w:hAnsi="Arial"/>
          <w:lang w:eastAsia="zh-CN"/>
        </w:rPr>
        <w:t>n</w:t>
      </w:r>
      <w:r>
        <w:rPr>
          <w:rFonts w:ascii="Arial" w:hAnsi="Arial"/>
          <w:lang w:eastAsia="zh-CN"/>
        </w:rPr>
        <w:t>formation</w:t>
      </w:r>
      <w:proofErr w:type="spellEnd"/>
      <w:r>
        <w:rPr>
          <w:rFonts w:ascii="Arial" w:hAnsi="Arial"/>
          <w:lang w:eastAsia="zh-CN"/>
        </w:rPr>
        <w:t xml:space="preserve"> to </w:t>
      </w:r>
      <w:r w:rsidRPr="00304811">
        <w:rPr>
          <w:rFonts w:ascii="Arial" w:hAnsi="Arial"/>
          <w:lang w:eastAsia="zh-CN"/>
        </w:rPr>
        <w:t xml:space="preserve">request a </w:t>
      </w:r>
      <w:r w:rsidR="0051414E" w:rsidRPr="00304811">
        <w:rPr>
          <w:rFonts w:ascii="Arial" w:hAnsi="Arial"/>
          <w:lang w:eastAsia="zh-CN"/>
        </w:rPr>
        <w:t>temporary capability restriction</w:t>
      </w:r>
      <w:r>
        <w:rPr>
          <w:rFonts w:ascii="Arial" w:hAnsi="Arial"/>
          <w:lang w:eastAsia="zh-CN"/>
        </w:rPr>
        <w:t xml:space="preserve">, </w:t>
      </w:r>
      <w:r w:rsidR="005271C9">
        <w:rPr>
          <w:rFonts w:ascii="Arial" w:hAnsi="Arial"/>
          <w:lang w:eastAsia="zh-CN"/>
        </w:rPr>
        <w:t xml:space="preserve">a complete </w:t>
      </w:r>
      <w:r w:rsidR="00420745">
        <w:rPr>
          <w:rFonts w:ascii="Arial" w:hAnsi="Arial"/>
          <w:lang w:eastAsia="zh-CN"/>
        </w:rPr>
        <w:t>procedure to allow the UE to be in RRC_</w:t>
      </w:r>
      <w:r w:rsidR="006E1FFA">
        <w:rPr>
          <w:rFonts w:ascii="Arial" w:hAnsi="Arial"/>
          <w:lang w:eastAsia="zh-CN"/>
        </w:rPr>
        <w:t>CONNECTED</w:t>
      </w:r>
      <w:r w:rsidR="00171598" w:rsidRPr="00171598">
        <w:rPr>
          <w:rFonts w:ascii="Arial" w:hAnsi="Arial"/>
          <w:lang w:eastAsia="zh-CN"/>
        </w:rPr>
        <w:t xml:space="preserve"> </w:t>
      </w:r>
      <w:r w:rsidR="00420745">
        <w:rPr>
          <w:rFonts w:ascii="Arial" w:hAnsi="Arial"/>
          <w:lang w:eastAsia="zh-CN"/>
        </w:rPr>
        <w:t xml:space="preserve">state simultaneously with two networks </w:t>
      </w:r>
      <w:r w:rsidR="005271C9">
        <w:rPr>
          <w:rFonts w:ascii="Arial" w:hAnsi="Arial"/>
          <w:lang w:eastAsia="zh-CN"/>
        </w:rPr>
        <w:t xml:space="preserve">has not been </w:t>
      </w:r>
      <w:r w:rsidR="00171598">
        <w:rPr>
          <w:rFonts w:ascii="Arial" w:hAnsi="Arial"/>
          <w:lang w:eastAsia="zh-CN"/>
        </w:rPr>
        <w:t>discussed</w:t>
      </w:r>
      <w:r w:rsidR="00123EDB">
        <w:rPr>
          <w:rFonts w:ascii="Arial" w:hAnsi="Arial"/>
          <w:lang w:eastAsia="zh-CN"/>
        </w:rPr>
        <w:t xml:space="preserve"> in detail</w:t>
      </w:r>
      <w:r w:rsidR="005271C9">
        <w:rPr>
          <w:rFonts w:ascii="Arial" w:hAnsi="Arial"/>
          <w:lang w:eastAsia="zh-CN"/>
        </w:rPr>
        <w:t>.</w:t>
      </w:r>
      <w:r w:rsidRPr="00304811">
        <w:rPr>
          <w:rFonts w:ascii="Arial" w:hAnsi="Arial"/>
          <w:lang w:eastAsia="zh-CN"/>
        </w:rPr>
        <w:t xml:space="preserve"> </w:t>
      </w:r>
      <w:r w:rsidR="00420745">
        <w:rPr>
          <w:rFonts w:ascii="Arial" w:hAnsi="Arial"/>
          <w:lang w:eastAsia="zh-CN"/>
        </w:rPr>
        <w:t xml:space="preserve">In this section, </w:t>
      </w:r>
      <w:r w:rsidR="003C5B48">
        <w:rPr>
          <w:rFonts w:ascii="Arial" w:hAnsi="Arial"/>
          <w:lang w:eastAsia="zh-CN"/>
        </w:rPr>
        <w:t>a</w:t>
      </w:r>
      <w:r w:rsidR="00420745">
        <w:rPr>
          <w:rFonts w:ascii="Arial" w:hAnsi="Arial"/>
          <w:lang w:eastAsia="zh-CN"/>
        </w:rPr>
        <w:t xml:space="preserve"> detailed description of </w:t>
      </w:r>
      <w:r w:rsidR="00B26E66">
        <w:rPr>
          <w:rFonts w:ascii="Arial" w:hAnsi="Arial"/>
          <w:lang w:eastAsia="zh-CN"/>
        </w:rPr>
        <w:t>such</w:t>
      </w:r>
      <w:r w:rsidR="00420745">
        <w:rPr>
          <w:rFonts w:ascii="Arial" w:hAnsi="Arial"/>
          <w:lang w:eastAsia="zh-CN"/>
        </w:rPr>
        <w:t xml:space="preserve"> procedure is </w:t>
      </w:r>
      <w:r w:rsidR="00446812">
        <w:rPr>
          <w:rFonts w:ascii="Arial" w:hAnsi="Arial"/>
          <w:lang w:eastAsia="zh-CN"/>
        </w:rPr>
        <w:t>given</w:t>
      </w:r>
      <w:r w:rsidR="00074D00">
        <w:rPr>
          <w:rFonts w:ascii="Arial" w:hAnsi="Arial"/>
          <w:lang w:eastAsia="zh-CN"/>
        </w:rPr>
        <w:t>, addressing the FFS</w:t>
      </w:r>
      <w:r w:rsidR="00A84740">
        <w:rPr>
          <w:rFonts w:ascii="Arial" w:hAnsi="Arial"/>
          <w:lang w:eastAsia="zh-CN"/>
        </w:rPr>
        <w:t xml:space="preserve"> </w:t>
      </w:r>
      <w:r w:rsidR="00B61206">
        <w:rPr>
          <w:rFonts w:ascii="Arial" w:hAnsi="Arial"/>
          <w:lang w:eastAsia="zh-CN"/>
        </w:rPr>
        <w:t xml:space="preserve">highlighted </w:t>
      </w:r>
      <w:r w:rsidR="00A84740">
        <w:rPr>
          <w:rFonts w:ascii="Arial" w:hAnsi="Arial"/>
          <w:lang w:eastAsia="zh-CN"/>
        </w:rPr>
        <w:t>above</w:t>
      </w:r>
      <w:r w:rsidR="00074D00">
        <w:rPr>
          <w:rFonts w:ascii="Arial" w:hAnsi="Arial"/>
          <w:lang w:eastAsia="zh-CN"/>
        </w:rPr>
        <w:t>, as well</w:t>
      </w:r>
      <w:r w:rsidR="00420745">
        <w:rPr>
          <w:rFonts w:ascii="Arial" w:hAnsi="Arial"/>
          <w:lang w:eastAsia="zh-CN"/>
        </w:rPr>
        <w:t>.</w:t>
      </w:r>
    </w:p>
    <w:p w14:paraId="2C400E3E" w14:textId="756F33D9" w:rsidR="00420745" w:rsidRDefault="00420745" w:rsidP="00420745">
      <w:pPr>
        <w:rPr>
          <w:rFonts w:ascii="Arial" w:hAnsi="Arial"/>
          <w:lang w:eastAsia="zh-CN"/>
        </w:rPr>
      </w:pPr>
      <w:r w:rsidRPr="00DD091D">
        <w:rPr>
          <w:rFonts w:ascii="Arial" w:hAnsi="Arial"/>
          <w:lang w:eastAsia="zh-CN"/>
        </w:rPr>
        <w:t xml:space="preserve">The signalling </w:t>
      </w:r>
      <w:r w:rsidR="00A3690E">
        <w:rPr>
          <w:rFonts w:ascii="Arial" w:hAnsi="Arial"/>
          <w:lang w:eastAsia="zh-CN"/>
        </w:rPr>
        <w:t>chart</w:t>
      </w:r>
      <w:r w:rsidRPr="00DD091D">
        <w:rPr>
          <w:rFonts w:ascii="Arial" w:hAnsi="Arial"/>
          <w:lang w:eastAsia="zh-CN"/>
        </w:rPr>
        <w:t xml:space="preserve"> </w:t>
      </w:r>
      <w:r>
        <w:rPr>
          <w:rFonts w:ascii="Arial" w:hAnsi="Arial"/>
          <w:lang w:eastAsia="zh-CN"/>
        </w:rPr>
        <w:t xml:space="preserve">of </w:t>
      </w:r>
      <w:r w:rsidRPr="00DD091D">
        <w:rPr>
          <w:rFonts w:ascii="Arial" w:hAnsi="Arial"/>
          <w:lang w:eastAsia="zh-CN"/>
        </w:rPr>
        <w:t>the procedure</w:t>
      </w:r>
      <w:r>
        <w:rPr>
          <w:rFonts w:ascii="Arial" w:hAnsi="Arial"/>
          <w:lang w:eastAsia="zh-CN"/>
        </w:rPr>
        <w:t xml:space="preserve"> is shown in the figure below.</w:t>
      </w:r>
    </w:p>
    <w:p w14:paraId="693826AC" w14:textId="0657F994" w:rsidR="00A3690E" w:rsidRDefault="00A3690E" w:rsidP="00420745">
      <w:pPr>
        <w:rPr>
          <w:rFonts w:ascii="Arial" w:hAnsi="Arial"/>
          <w:lang w:eastAsia="zh-CN"/>
        </w:rPr>
      </w:pPr>
      <w:r>
        <w:rPr>
          <w:rFonts w:ascii="Arial" w:hAnsi="Arial"/>
          <w:lang w:eastAsia="zh-CN"/>
        </w:rPr>
        <w:t xml:space="preserve">In the signalling charts and related discussion, we use the restricted UE capabilities discussed </w:t>
      </w:r>
      <w:r w:rsidR="00267CE4">
        <w:rPr>
          <w:rFonts w:ascii="Arial" w:hAnsi="Arial"/>
          <w:lang w:eastAsia="zh-CN"/>
        </w:rPr>
        <w:t xml:space="preserve">in more details </w:t>
      </w:r>
      <w:r w:rsidR="00267CE4" w:rsidRPr="00FC25A7">
        <w:rPr>
          <w:rFonts w:ascii="Arial" w:hAnsi="Arial"/>
          <w:lang w:eastAsia="zh-CN"/>
        </w:rPr>
        <w:t>in [2].</w:t>
      </w:r>
    </w:p>
    <w:p w14:paraId="306F2BFA" w14:textId="76E10D5E" w:rsidR="00420745" w:rsidRDefault="00F238BD" w:rsidP="00420745">
      <w:pPr>
        <w:rPr>
          <w:rFonts w:ascii="Arial" w:hAnsi="Arial"/>
          <w:lang w:eastAsia="zh-CN"/>
        </w:rPr>
      </w:pPr>
      <w:r>
        <w:rPr>
          <w:rFonts w:ascii="Arial" w:hAnsi="Arial"/>
          <w:noProof/>
          <w:lang w:eastAsia="zh-CN"/>
        </w:rPr>
        <w:lastRenderedPageBreak/>
        <w:drawing>
          <wp:inline distT="0" distB="0" distL="0" distR="0" wp14:anchorId="517DE5DA" wp14:editId="6E2CDDE6">
            <wp:extent cx="6098740" cy="662135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0863" cy="6634516"/>
                    </a:xfrm>
                    <a:prstGeom prst="rect">
                      <a:avLst/>
                    </a:prstGeom>
                    <a:noFill/>
                  </pic:spPr>
                </pic:pic>
              </a:graphicData>
            </a:graphic>
          </wp:inline>
        </w:drawing>
      </w:r>
    </w:p>
    <w:p w14:paraId="28D46D9C" w14:textId="77777777" w:rsidR="0070471F" w:rsidRDefault="0070471F" w:rsidP="00420745">
      <w:pPr>
        <w:rPr>
          <w:rFonts w:ascii="Arial" w:hAnsi="Arial"/>
          <w:lang w:eastAsia="zh-CN"/>
        </w:rPr>
      </w:pPr>
    </w:p>
    <w:p w14:paraId="2B2A22AD" w14:textId="4BF0E7B5" w:rsidR="0092536E" w:rsidRPr="00136D97" w:rsidRDefault="00420745" w:rsidP="00FC25A7">
      <w:r w:rsidRPr="00D96904">
        <w:rPr>
          <w:rFonts w:ascii="Arial" w:hAnsi="Arial"/>
          <w:lang w:eastAsia="zh-CN"/>
        </w:rPr>
        <w:t>Before initiating the RRC Connection establishment with N</w:t>
      </w:r>
      <w:r>
        <w:rPr>
          <w:rFonts w:ascii="Arial" w:hAnsi="Arial"/>
          <w:lang w:eastAsia="zh-CN"/>
        </w:rPr>
        <w:t>W</w:t>
      </w:r>
      <w:r w:rsidRPr="00D96904">
        <w:rPr>
          <w:rFonts w:ascii="Arial" w:hAnsi="Arial"/>
          <w:lang w:eastAsia="zh-CN"/>
        </w:rPr>
        <w:t>-</w:t>
      </w:r>
      <w:r>
        <w:rPr>
          <w:rFonts w:ascii="Arial" w:hAnsi="Arial"/>
          <w:lang w:eastAsia="zh-CN"/>
        </w:rPr>
        <w:t>2</w:t>
      </w:r>
      <w:r w:rsidRPr="00D96904">
        <w:rPr>
          <w:rFonts w:ascii="Arial" w:hAnsi="Arial"/>
          <w:lang w:eastAsia="zh-CN"/>
        </w:rPr>
        <w:t xml:space="preserve">, </w:t>
      </w:r>
      <w:r>
        <w:rPr>
          <w:rFonts w:ascii="Arial" w:hAnsi="Arial"/>
          <w:lang w:eastAsia="zh-CN"/>
        </w:rPr>
        <w:t xml:space="preserve">the </w:t>
      </w:r>
      <w:r w:rsidRPr="00D96904">
        <w:rPr>
          <w:rFonts w:ascii="Arial" w:hAnsi="Arial"/>
          <w:lang w:eastAsia="zh-CN"/>
        </w:rPr>
        <w:t xml:space="preserve">UE </w:t>
      </w:r>
      <w:r>
        <w:rPr>
          <w:rFonts w:ascii="Arial" w:hAnsi="Arial"/>
          <w:lang w:eastAsia="zh-CN"/>
        </w:rPr>
        <w:t>needs</w:t>
      </w:r>
      <w:r w:rsidRPr="00D96904">
        <w:rPr>
          <w:rFonts w:ascii="Arial" w:hAnsi="Arial"/>
          <w:lang w:eastAsia="zh-CN"/>
        </w:rPr>
        <w:t xml:space="preserve"> to free </w:t>
      </w:r>
      <w:r>
        <w:rPr>
          <w:rFonts w:ascii="Arial" w:hAnsi="Arial"/>
          <w:lang w:eastAsia="zh-CN"/>
        </w:rPr>
        <w:t>hardware</w:t>
      </w:r>
      <w:r w:rsidRPr="00D96904">
        <w:rPr>
          <w:rFonts w:ascii="Arial" w:hAnsi="Arial"/>
          <w:lang w:eastAsia="zh-CN"/>
        </w:rPr>
        <w:t xml:space="preserve"> resources with </w:t>
      </w:r>
      <w:r>
        <w:rPr>
          <w:rFonts w:ascii="Arial" w:hAnsi="Arial"/>
          <w:lang w:eastAsia="zh-CN"/>
        </w:rPr>
        <w:t>NW-</w:t>
      </w:r>
      <w:r w:rsidR="00224C2C">
        <w:rPr>
          <w:rFonts w:ascii="Arial" w:hAnsi="Arial"/>
          <w:lang w:eastAsia="zh-CN"/>
        </w:rPr>
        <w:t>1</w:t>
      </w:r>
      <w:r w:rsidRPr="00D96904">
        <w:rPr>
          <w:rFonts w:ascii="Arial" w:hAnsi="Arial"/>
          <w:lang w:eastAsia="zh-CN"/>
        </w:rPr>
        <w:t xml:space="preserve"> </w:t>
      </w:r>
      <w:r>
        <w:rPr>
          <w:rFonts w:ascii="Arial" w:hAnsi="Arial"/>
          <w:lang w:eastAsia="zh-CN"/>
        </w:rPr>
        <w:t>(and</w:t>
      </w:r>
      <w:r w:rsidRPr="00D96904">
        <w:rPr>
          <w:rFonts w:ascii="Arial" w:hAnsi="Arial"/>
          <w:lang w:eastAsia="zh-CN"/>
        </w:rPr>
        <w:t xml:space="preserve"> ensure </w:t>
      </w:r>
      <w:r>
        <w:rPr>
          <w:rFonts w:ascii="Arial" w:hAnsi="Arial"/>
          <w:lang w:eastAsia="zh-CN"/>
        </w:rPr>
        <w:t>that NW-</w:t>
      </w:r>
      <w:r w:rsidR="00224C2C">
        <w:rPr>
          <w:rFonts w:ascii="Arial" w:hAnsi="Arial"/>
          <w:lang w:eastAsia="zh-CN"/>
        </w:rPr>
        <w:t>1</w:t>
      </w:r>
      <w:r w:rsidRPr="00D96904">
        <w:rPr>
          <w:rFonts w:ascii="Arial" w:hAnsi="Arial"/>
          <w:lang w:eastAsia="zh-CN"/>
        </w:rPr>
        <w:t xml:space="preserve"> </w:t>
      </w:r>
      <w:r w:rsidRPr="0080571D">
        <w:rPr>
          <w:rFonts w:ascii="Arial" w:hAnsi="Arial"/>
          <w:lang w:eastAsia="zh-CN"/>
        </w:rPr>
        <w:t xml:space="preserve">does not try to use those resources </w:t>
      </w:r>
      <w:r w:rsidR="00580700">
        <w:rPr>
          <w:rFonts w:ascii="Arial" w:hAnsi="Arial"/>
          <w:lang w:eastAsia="zh-CN"/>
        </w:rPr>
        <w:t>later</w:t>
      </w:r>
      <w:r>
        <w:rPr>
          <w:rFonts w:ascii="Arial" w:hAnsi="Arial"/>
          <w:lang w:eastAsia="zh-CN"/>
        </w:rPr>
        <w:t>) to allocate one transceiver to NW-2</w:t>
      </w:r>
      <w:r w:rsidRPr="00D96904">
        <w:rPr>
          <w:rFonts w:ascii="Arial" w:hAnsi="Arial"/>
          <w:lang w:eastAsia="zh-CN"/>
        </w:rPr>
        <w:t>.</w:t>
      </w:r>
    </w:p>
    <w:p w14:paraId="0A810D6F" w14:textId="17F8A2F9" w:rsidR="0092536E" w:rsidRPr="00A04F49" w:rsidRDefault="0092536E" w:rsidP="0092536E">
      <w:pPr>
        <w:pStyle w:val="Observation"/>
      </w:pPr>
      <w:bookmarkStart w:id="1" w:name="_Toc131701731"/>
      <w:r>
        <w:t>T</w:t>
      </w:r>
      <w:r w:rsidRPr="0092536E">
        <w:t>he UE needs to free hardware resources with NW-1 (and ensure that NW-1 does not try to use those resources later) to allocate one transceiver to NW-2</w:t>
      </w:r>
      <w:r>
        <w:t>.</w:t>
      </w:r>
      <w:bookmarkEnd w:id="1"/>
    </w:p>
    <w:p w14:paraId="22D39DE3" w14:textId="15AF2915" w:rsidR="00420745" w:rsidRPr="00354CCE" w:rsidRDefault="00420745" w:rsidP="00420745">
      <w:pPr>
        <w:rPr>
          <w:rFonts w:ascii="Arial" w:hAnsi="Arial"/>
          <w:lang w:eastAsia="zh-CN"/>
        </w:rPr>
      </w:pPr>
      <w:r>
        <w:rPr>
          <w:rFonts w:ascii="Arial" w:hAnsi="Arial"/>
          <w:lang w:eastAsia="zh-CN"/>
        </w:rPr>
        <w:br/>
      </w:r>
      <w:r w:rsidR="00BE1426">
        <w:rPr>
          <w:rFonts w:ascii="Arial" w:hAnsi="Arial"/>
          <w:lang w:eastAsia="zh-CN"/>
        </w:rPr>
        <w:t xml:space="preserve">The first step is </w:t>
      </w:r>
      <w:r w:rsidR="00FC1E85">
        <w:rPr>
          <w:rFonts w:ascii="Arial" w:hAnsi="Arial"/>
          <w:lang w:eastAsia="zh-CN"/>
        </w:rPr>
        <w:t>to indicate</w:t>
      </w:r>
      <w:r w:rsidR="0079182A" w:rsidRPr="0079182A">
        <w:rPr>
          <w:rFonts w:ascii="Arial" w:hAnsi="Arial"/>
          <w:lang w:eastAsia="zh-CN"/>
        </w:rPr>
        <w:t xml:space="preserve"> </w:t>
      </w:r>
      <w:r w:rsidR="003216FD">
        <w:rPr>
          <w:rFonts w:ascii="Arial" w:hAnsi="Arial"/>
          <w:lang w:eastAsia="zh-CN"/>
        </w:rPr>
        <w:t xml:space="preserve">to NW-1 </w:t>
      </w:r>
      <w:r w:rsidR="0079182A" w:rsidRPr="0079182A">
        <w:rPr>
          <w:rFonts w:ascii="Arial" w:hAnsi="Arial"/>
          <w:lang w:eastAsia="zh-CN"/>
        </w:rPr>
        <w:t xml:space="preserve">all the frequencies </w:t>
      </w:r>
      <w:r w:rsidR="00FC1E85" w:rsidRPr="00FC1E85">
        <w:rPr>
          <w:rFonts w:ascii="Arial" w:hAnsi="Arial"/>
          <w:lang w:eastAsia="zh-CN"/>
        </w:rPr>
        <w:t xml:space="preserve">(“affected frequencies”) </w:t>
      </w:r>
      <w:r w:rsidR="005D7303">
        <w:rPr>
          <w:rFonts w:ascii="Arial" w:hAnsi="Arial"/>
          <w:lang w:eastAsia="zh-CN"/>
        </w:rPr>
        <w:t>possibly used</w:t>
      </w:r>
      <w:r w:rsidR="0079182A" w:rsidRPr="0079182A">
        <w:rPr>
          <w:rFonts w:ascii="Arial" w:hAnsi="Arial"/>
          <w:lang w:eastAsia="zh-CN"/>
        </w:rPr>
        <w:t xml:space="preserve"> by the second transceiver, </w:t>
      </w:r>
      <w:r w:rsidR="00926600">
        <w:rPr>
          <w:rFonts w:ascii="Arial" w:hAnsi="Arial"/>
          <w:lang w:eastAsia="zh-CN"/>
        </w:rPr>
        <w:t xml:space="preserve">so that </w:t>
      </w:r>
      <w:r w:rsidR="00977624">
        <w:rPr>
          <w:rFonts w:ascii="Arial" w:hAnsi="Arial"/>
          <w:lang w:eastAsia="zh-CN"/>
        </w:rPr>
        <w:t>NW-1 is prevented to use them</w:t>
      </w:r>
      <w:r w:rsidR="0080192C">
        <w:rPr>
          <w:rFonts w:ascii="Arial" w:hAnsi="Arial"/>
          <w:lang w:eastAsia="zh-CN"/>
        </w:rPr>
        <w:t xml:space="preserve">, making </w:t>
      </w:r>
      <w:r w:rsidR="0079182A" w:rsidRPr="0079182A">
        <w:rPr>
          <w:rFonts w:ascii="Arial" w:hAnsi="Arial"/>
          <w:lang w:eastAsia="zh-CN"/>
        </w:rPr>
        <w:t xml:space="preserve">the </w:t>
      </w:r>
      <w:r w:rsidR="0080192C">
        <w:rPr>
          <w:rFonts w:ascii="Arial" w:hAnsi="Arial"/>
          <w:lang w:eastAsia="zh-CN"/>
        </w:rPr>
        <w:t xml:space="preserve">second </w:t>
      </w:r>
      <w:r w:rsidR="0079182A" w:rsidRPr="0079182A">
        <w:rPr>
          <w:rFonts w:ascii="Arial" w:hAnsi="Arial"/>
          <w:lang w:eastAsia="zh-CN"/>
        </w:rPr>
        <w:t>transceiver is available for NW-2</w:t>
      </w:r>
      <w:r w:rsidR="00C34233">
        <w:rPr>
          <w:rFonts w:ascii="Arial" w:hAnsi="Arial"/>
          <w:lang w:eastAsia="zh-CN"/>
        </w:rPr>
        <w:t xml:space="preserve">. </w:t>
      </w:r>
      <w:r w:rsidR="00FB62F4">
        <w:rPr>
          <w:rFonts w:ascii="Arial" w:hAnsi="Arial"/>
          <w:lang w:eastAsia="zh-CN"/>
        </w:rPr>
        <w:t xml:space="preserve">This </w:t>
      </w:r>
      <w:r w:rsidR="0052325B">
        <w:rPr>
          <w:rFonts w:ascii="Arial" w:hAnsi="Arial"/>
          <w:lang w:eastAsia="zh-CN"/>
        </w:rPr>
        <w:t>forces the NW-1 to release a</w:t>
      </w:r>
      <w:r w:rsidR="00C34233">
        <w:rPr>
          <w:rFonts w:ascii="Arial" w:hAnsi="Arial"/>
          <w:lang w:eastAsia="zh-CN"/>
        </w:rPr>
        <w:t xml:space="preserve">ny </w:t>
      </w:r>
      <w:r w:rsidR="00C34233" w:rsidRPr="00C34233">
        <w:rPr>
          <w:rFonts w:ascii="Arial" w:hAnsi="Arial"/>
          <w:lang w:eastAsia="zh-CN"/>
        </w:rPr>
        <w:t xml:space="preserve">SCells/SCG </w:t>
      </w:r>
      <w:r w:rsidR="00C57555">
        <w:rPr>
          <w:rFonts w:ascii="Arial" w:hAnsi="Arial"/>
          <w:lang w:eastAsia="zh-CN"/>
        </w:rPr>
        <w:t>currently used by the UE,</w:t>
      </w:r>
      <w:r w:rsidR="0055005C">
        <w:rPr>
          <w:rFonts w:ascii="Arial" w:hAnsi="Arial"/>
          <w:lang w:eastAsia="zh-CN"/>
        </w:rPr>
        <w:t xml:space="preserve"> since the </w:t>
      </w:r>
      <w:r w:rsidR="009B309E">
        <w:rPr>
          <w:rFonts w:ascii="Arial" w:hAnsi="Arial"/>
          <w:lang w:eastAsia="zh-CN"/>
        </w:rPr>
        <w:t>frequencies handle</w:t>
      </w:r>
      <w:r w:rsidR="00E554BB">
        <w:rPr>
          <w:rFonts w:ascii="Arial" w:hAnsi="Arial"/>
          <w:lang w:eastAsia="zh-CN"/>
        </w:rPr>
        <w:t>d</w:t>
      </w:r>
      <w:r w:rsidR="009B309E">
        <w:rPr>
          <w:rFonts w:ascii="Arial" w:hAnsi="Arial"/>
          <w:lang w:eastAsia="zh-CN"/>
        </w:rPr>
        <w:t xml:space="preserve"> by the </w:t>
      </w:r>
      <w:r w:rsidR="00335D53">
        <w:rPr>
          <w:rFonts w:ascii="Arial" w:hAnsi="Arial"/>
          <w:lang w:eastAsia="zh-CN"/>
        </w:rPr>
        <w:t>second transceiver</w:t>
      </w:r>
      <w:r w:rsidR="009B309E">
        <w:rPr>
          <w:rFonts w:ascii="Arial" w:hAnsi="Arial"/>
          <w:lang w:eastAsia="zh-CN"/>
        </w:rPr>
        <w:t xml:space="preserve"> cannot be used in NW-1</w:t>
      </w:r>
      <w:r w:rsidR="00335D53">
        <w:rPr>
          <w:rFonts w:ascii="Arial" w:hAnsi="Arial"/>
          <w:lang w:eastAsia="zh-CN"/>
        </w:rPr>
        <w:t>.</w:t>
      </w:r>
      <w:r w:rsidR="009B309E">
        <w:rPr>
          <w:rFonts w:ascii="Arial" w:hAnsi="Arial"/>
          <w:lang w:eastAsia="zh-CN"/>
        </w:rPr>
        <w:br/>
      </w:r>
      <w:r w:rsidR="00160140">
        <w:rPr>
          <w:rFonts w:ascii="Arial" w:hAnsi="Arial"/>
          <w:lang w:eastAsia="zh-CN"/>
        </w:rPr>
        <w:t>The UE sends an</w:t>
      </w:r>
      <w:r>
        <w:rPr>
          <w:rFonts w:ascii="Arial" w:hAnsi="Arial"/>
          <w:lang w:eastAsia="zh-CN"/>
        </w:rPr>
        <w:t xml:space="preserve"> </w:t>
      </w:r>
      <w:proofErr w:type="spellStart"/>
      <w:r>
        <w:rPr>
          <w:rFonts w:ascii="Arial" w:hAnsi="Arial"/>
          <w:lang w:eastAsia="zh-CN"/>
        </w:rPr>
        <w:t>UEAssistanceInformation</w:t>
      </w:r>
      <w:proofErr w:type="spellEnd"/>
      <w:r>
        <w:rPr>
          <w:rFonts w:ascii="Arial" w:hAnsi="Arial"/>
          <w:lang w:eastAsia="zh-CN"/>
        </w:rPr>
        <w:t xml:space="preserve"> message (step 1 in the figure) which includes </w:t>
      </w:r>
      <w:r w:rsidR="000B7680">
        <w:rPr>
          <w:rFonts w:ascii="Arial" w:hAnsi="Arial"/>
          <w:lang w:eastAsia="zh-CN"/>
        </w:rPr>
        <w:t xml:space="preserve">the affected </w:t>
      </w:r>
      <w:r w:rsidR="00642B2F">
        <w:rPr>
          <w:rFonts w:ascii="Arial" w:hAnsi="Arial"/>
          <w:lang w:eastAsia="zh-CN"/>
        </w:rPr>
        <w:t xml:space="preserve">(restricted) </w:t>
      </w:r>
      <w:r w:rsidR="000B7680">
        <w:rPr>
          <w:rFonts w:ascii="Arial" w:hAnsi="Arial"/>
          <w:lang w:eastAsia="zh-CN"/>
        </w:rPr>
        <w:t>frequencies</w:t>
      </w:r>
      <w:r>
        <w:rPr>
          <w:rFonts w:ascii="Arial" w:hAnsi="Arial"/>
          <w:lang w:eastAsia="zh-CN"/>
        </w:rPr>
        <w:t xml:space="preserve"> and </w:t>
      </w:r>
      <w:r w:rsidR="000B7680">
        <w:rPr>
          <w:rFonts w:ascii="Arial" w:hAnsi="Arial"/>
          <w:lang w:eastAsia="zh-CN"/>
        </w:rPr>
        <w:t xml:space="preserve">restriction of </w:t>
      </w:r>
      <w:r>
        <w:rPr>
          <w:rFonts w:ascii="Arial" w:hAnsi="Arial"/>
          <w:lang w:eastAsia="zh-CN"/>
        </w:rPr>
        <w:t>other capabilit</w:t>
      </w:r>
      <w:r w:rsidR="00642B2F">
        <w:rPr>
          <w:rFonts w:ascii="Arial" w:hAnsi="Arial"/>
          <w:lang w:eastAsia="zh-CN"/>
        </w:rPr>
        <w:t>ies</w:t>
      </w:r>
      <w:r w:rsidR="006B708D">
        <w:rPr>
          <w:rFonts w:ascii="Arial" w:hAnsi="Arial"/>
          <w:lang w:eastAsia="zh-CN"/>
        </w:rPr>
        <w:t>.</w:t>
      </w:r>
    </w:p>
    <w:p w14:paraId="2B5CE07D" w14:textId="248FBB4B" w:rsidR="00420745" w:rsidRPr="00CE0424" w:rsidRDefault="00420745" w:rsidP="00734CA6">
      <w:pPr>
        <w:pStyle w:val="Proposal"/>
      </w:pPr>
      <w:bookmarkStart w:id="2" w:name="_Toc131701734"/>
      <w:r>
        <w:lastRenderedPageBreak/>
        <w:t xml:space="preserve">The UE restricts </w:t>
      </w:r>
      <w:r w:rsidR="004D04CF">
        <w:t xml:space="preserve">in NW-1 </w:t>
      </w:r>
      <w:r w:rsidR="009C3F4D">
        <w:t xml:space="preserve">all </w:t>
      </w:r>
      <w:r>
        <w:t xml:space="preserve">the frequencies </w:t>
      </w:r>
      <w:r w:rsidR="009C3F4D">
        <w:t>handled by the second transceiver</w:t>
      </w:r>
      <w:r w:rsidR="00D067FF">
        <w:t>,</w:t>
      </w:r>
      <w:r w:rsidR="00F92A7D">
        <w:t xml:space="preserve"> </w:t>
      </w:r>
      <w:r w:rsidR="00D067FF">
        <w:t xml:space="preserve">to prevent NW-1 to use it and </w:t>
      </w:r>
      <w:r w:rsidRPr="007D79DE">
        <w:t xml:space="preserve">to </w:t>
      </w:r>
      <w:r w:rsidR="00E76309">
        <w:t>free</w:t>
      </w:r>
      <w:r w:rsidRPr="007D79DE">
        <w:t xml:space="preserve"> </w:t>
      </w:r>
      <w:r w:rsidR="004D04CF">
        <w:t xml:space="preserve">the </w:t>
      </w:r>
      <w:r w:rsidRPr="007D79DE">
        <w:t>hardware resource</w:t>
      </w:r>
      <w:r w:rsidR="002246AF">
        <w:t xml:space="preserve">s </w:t>
      </w:r>
      <w:r w:rsidRPr="007D79DE">
        <w:t>for the other NW</w:t>
      </w:r>
      <w:r>
        <w:t>.</w:t>
      </w:r>
      <w:bookmarkEnd w:id="2"/>
    </w:p>
    <w:p w14:paraId="251CD8C7" w14:textId="77777777" w:rsidR="00420745" w:rsidRDefault="00420745" w:rsidP="00420745">
      <w:pPr>
        <w:rPr>
          <w:rFonts w:ascii="Arial" w:hAnsi="Arial"/>
          <w:lang w:eastAsia="zh-CN"/>
        </w:rPr>
      </w:pPr>
    </w:p>
    <w:p w14:paraId="5EB51B10" w14:textId="47713394" w:rsidR="00420745" w:rsidRPr="00354CCE" w:rsidRDefault="00420745" w:rsidP="00420745">
      <w:pPr>
        <w:rPr>
          <w:rFonts w:ascii="Arial" w:hAnsi="Arial"/>
          <w:lang w:eastAsia="zh-CN"/>
        </w:rPr>
      </w:pPr>
      <w:r>
        <w:rPr>
          <w:rFonts w:ascii="Arial" w:hAnsi="Arial"/>
          <w:lang w:eastAsia="zh-CN"/>
        </w:rPr>
        <w:t xml:space="preserve">Once the UE is reconfigured by NW-1 and </w:t>
      </w:r>
      <w:r w:rsidR="00C20EB6">
        <w:rPr>
          <w:rFonts w:ascii="Arial" w:hAnsi="Arial"/>
          <w:lang w:eastAsia="zh-CN"/>
        </w:rPr>
        <w:t xml:space="preserve">potential </w:t>
      </w:r>
      <w:r>
        <w:rPr>
          <w:rFonts w:ascii="Arial" w:hAnsi="Arial"/>
          <w:lang w:eastAsia="zh-CN"/>
        </w:rPr>
        <w:t xml:space="preserve">SCells/SCG are released, the UE can use its free hardware resources to establish/resume the connection to NW-2. The UE needs to </w:t>
      </w:r>
      <w:r w:rsidRPr="00C8528F">
        <w:rPr>
          <w:rFonts w:ascii="Arial" w:hAnsi="Arial"/>
          <w:lang w:eastAsia="zh-CN"/>
        </w:rPr>
        <w:t>notif</w:t>
      </w:r>
      <w:r>
        <w:rPr>
          <w:rFonts w:ascii="Arial" w:hAnsi="Arial"/>
          <w:lang w:eastAsia="zh-CN"/>
        </w:rPr>
        <w:t>y</w:t>
      </w:r>
      <w:r w:rsidRPr="00C8528F">
        <w:rPr>
          <w:rFonts w:ascii="Arial" w:hAnsi="Arial"/>
          <w:lang w:eastAsia="zh-CN"/>
        </w:rPr>
        <w:t xml:space="preserve"> </w:t>
      </w:r>
      <w:r>
        <w:rPr>
          <w:rFonts w:ascii="Arial" w:hAnsi="Arial"/>
          <w:lang w:eastAsia="zh-CN"/>
        </w:rPr>
        <w:t>NW-2</w:t>
      </w:r>
      <w:r w:rsidRPr="00C8528F">
        <w:rPr>
          <w:rFonts w:ascii="Arial" w:hAnsi="Arial"/>
          <w:lang w:eastAsia="zh-CN"/>
        </w:rPr>
        <w:t xml:space="preserve"> </w:t>
      </w:r>
      <w:r>
        <w:rPr>
          <w:rFonts w:ascii="Arial" w:hAnsi="Arial"/>
          <w:lang w:eastAsia="zh-CN"/>
        </w:rPr>
        <w:t xml:space="preserve">that </w:t>
      </w:r>
      <w:r w:rsidR="003C2895" w:rsidRPr="003C2895">
        <w:rPr>
          <w:rFonts w:ascii="Arial" w:hAnsi="Arial"/>
          <w:lang w:eastAsia="zh-CN"/>
        </w:rPr>
        <w:t xml:space="preserve">it is connecting </w:t>
      </w:r>
      <w:r w:rsidR="003F0B41">
        <w:rPr>
          <w:rFonts w:ascii="Arial" w:hAnsi="Arial"/>
          <w:lang w:eastAsia="zh-CN"/>
        </w:rPr>
        <w:t>with</w:t>
      </w:r>
      <w:r>
        <w:rPr>
          <w:rFonts w:ascii="Arial" w:hAnsi="Arial"/>
          <w:lang w:eastAsia="zh-CN"/>
        </w:rPr>
        <w:t xml:space="preserve"> </w:t>
      </w:r>
      <w:r w:rsidRPr="00C8528F">
        <w:rPr>
          <w:rFonts w:ascii="Arial" w:hAnsi="Arial"/>
          <w:lang w:eastAsia="zh-CN"/>
        </w:rPr>
        <w:t>temporary restricted</w:t>
      </w:r>
      <w:r w:rsidR="003F0B41">
        <w:rPr>
          <w:rFonts w:ascii="Arial" w:hAnsi="Arial"/>
          <w:lang w:eastAsia="zh-CN"/>
        </w:rPr>
        <w:t xml:space="preserve"> capabilities</w:t>
      </w:r>
      <w:r w:rsidRPr="00C8528F">
        <w:rPr>
          <w:rFonts w:ascii="Arial" w:hAnsi="Arial"/>
          <w:lang w:eastAsia="zh-CN"/>
        </w:rPr>
        <w:t xml:space="preserve">, since </w:t>
      </w:r>
      <w:r w:rsidR="00123EDB">
        <w:rPr>
          <w:rFonts w:ascii="Arial" w:hAnsi="Arial"/>
          <w:lang w:eastAsia="zh-CN"/>
        </w:rPr>
        <w:t xml:space="preserve">UE provided its </w:t>
      </w:r>
      <w:r w:rsidRPr="00C8528F">
        <w:rPr>
          <w:rFonts w:ascii="Arial" w:hAnsi="Arial"/>
          <w:lang w:eastAsia="zh-CN"/>
        </w:rPr>
        <w:t>full capabilities</w:t>
      </w:r>
      <w:r w:rsidRPr="00C8528F">
        <w:rPr>
          <w:rFonts w:ascii="Arial" w:hAnsi="Arial"/>
          <w:lang w:eastAsia="zh-CN"/>
        </w:rPr>
        <w:t xml:space="preserve"> </w:t>
      </w:r>
      <w:r>
        <w:rPr>
          <w:rFonts w:ascii="Arial" w:hAnsi="Arial"/>
          <w:lang w:eastAsia="zh-CN"/>
        </w:rPr>
        <w:t xml:space="preserve">earlier, </w:t>
      </w:r>
      <w:r w:rsidRPr="00C8528F">
        <w:rPr>
          <w:rFonts w:ascii="Arial" w:hAnsi="Arial"/>
          <w:lang w:eastAsia="zh-CN"/>
        </w:rPr>
        <w:t xml:space="preserve">at </w:t>
      </w:r>
      <w:proofErr w:type="spellStart"/>
      <w:r w:rsidRPr="00C8528F">
        <w:rPr>
          <w:rFonts w:ascii="Arial" w:hAnsi="Arial"/>
          <w:lang w:eastAsia="zh-CN"/>
        </w:rPr>
        <w:t>Registration</w:t>
      </w:r>
      <w:r w:rsidR="00123EDB">
        <w:rPr>
          <w:rFonts w:ascii="Arial" w:hAnsi="Arial"/>
          <w:lang w:eastAsia="zh-CN"/>
        </w:rPr>
        <w:t>Attach</w:t>
      </w:r>
      <w:proofErr w:type="spellEnd"/>
      <w:r w:rsidRPr="00C8528F">
        <w:rPr>
          <w:rFonts w:ascii="Arial" w:hAnsi="Arial"/>
          <w:lang w:eastAsia="zh-CN"/>
        </w:rPr>
        <w:t xml:space="preserve">. This </w:t>
      </w:r>
      <w:r w:rsidR="00A02160">
        <w:rPr>
          <w:rFonts w:ascii="Arial" w:hAnsi="Arial"/>
          <w:lang w:eastAsia="zh-CN"/>
        </w:rPr>
        <w:t>is achieved</w:t>
      </w:r>
      <w:r w:rsidRPr="00C8528F">
        <w:rPr>
          <w:rFonts w:ascii="Arial" w:hAnsi="Arial"/>
          <w:lang w:eastAsia="zh-CN"/>
        </w:rPr>
        <w:t xml:space="preserve"> by </w:t>
      </w:r>
      <w:r>
        <w:rPr>
          <w:rFonts w:ascii="Arial" w:hAnsi="Arial"/>
          <w:lang w:eastAsia="zh-CN"/>
        </w:rPr>
        <w:t xml:space="preserve">using a “restricted capability” flag </w:t>
      </w:r>
      <w:r w:rsidRPr="00C8528F">
        <w:rPr>
          <w:rFonts w:ascii="Arial" w:hAnsi="Arial"/>
          <w:lang w:eastAsia="zh-CN"/>
        </w:rPr>
        <w:t xml:space="preserve">in RRCSetupComplete or </w:t>
      </w:r>
      <w:proofErr w:type="spellStart"/>
      <w:r w:rsidRPr="00C8528F">
        <w:rPr>
          <w:rFonts w:ascii="Arial" w:hAnsi="Arial"/>
          <w:lang w:eastAsia="zh-CN"/>
        </w:rPr>
        <w:t>RRCResumeComplete</w:t>
      </w:r>
      <w:proofErr w:type="spellEnd"/>
      <w:r w:rsidRPr="00C8528F">
        <w:rPr>
          <w:rFonts w:ascii="Arial" w:hAnsi="Arial"/>
          <w:lang w:eastAsia="zh-CN"/>
        </w:rPr>
        <w:t xml:space="preserve"> </w:t>
      </w:r>
      <w:r w:rsidRPr="00366DA4">
        <w:rPr>
          <w:rFonts w:ascii="Arial" w:hAnsi="Arial"/>
          <w:lang w:eastAsia="zh-CN"/>
        </w:rPr>
        <w:t xml:space="preserve">(step </w:t>
      </w:r>
      <w:r>
        <w:rPr>
          <w:rFonts w:ascii="Arial" w:hAnsi="Arial"/>
          <w:lang w:eastAsia="zh-CN"/>
        </w:rPr>
        <w:t>5</w:t>
      </w:r>
      <w:r w:rsidRPr="00366DA4">
        <w:rPr>
          <w:rFonts w:ascii="Arial" w:hAnsi="Arial"/>
          <w:lang w:eastAsia="zh-CN"/>
        </w:rPr>
        <w:t>)</w:t>
      </w:r>
      <w:r>
        <w:rPr>
          <w:rFonts w:ascii="Arial" w:hAnsi="Arial"/>
          <w:lang w:eastAsia="zh-CN"/>
        </w:rPr>
        <w:t>.</w:t>
      </w:r>
      <w:r>
        <w:rPr>
          <w:rFonts w:ascii="Arial" w:hAnsi="Arial"/>
          <w:lang w:eastAsia="zh-CN"/>
        </w:rPr>
        <w:br/>
        <w:t>When receiving the flag, t</w:t>
      </w:r>
      <w:r w:rsidRPr="00F36EB1">
        <w:rPr>
          <w:rFonts w:ascii="Arial" w:hAnsi="Arial"/>
          <w:lang w:eastAsia="zh-CN"/>
        </w:rPr>
        <w:t xml:space="preserve">he network uses a temporary "basic" configuration in </w:t>
      </w:r>
      <w:r>
        <w:rPr>
          <w:rFonts w:ascii="Arial" w:hAnsi="Arial"/>
          <w:lang w:eastAsia="zh-CN"/>
        </w:rPr>
        <w:t>the</w:t>
      </w:r>
      <w:r w:rsidRPr="00F36EB1">
        <w:rPr>
          <w:rFonts w:ascii="Arial" w:hAnsi="Arial"/>
          <w:lang w:eastAsia="zh-CN"/>
        </w:rPr>
        <w:t xml:space="preserve"> first RRCReconfiguration </w:t>
      </w:r>
      <w:r>
        <w:rPr>
          <w:rFonts w:ascii="Arial" w:hAnsi="Arial"/>
          <w:lang w:eastAsia="zh-CN"/>
        </w:rPr>
        <w:t>message to</w:t>
      </w:r>
      <w:r w:rsidRPr="00F36EB1">
        <w:rPr>
          <w:rFonts w:ascii="Arial" w:hAnsi="Arial"/>
          <w:lang w:eastAsia="zh-CN"/>
        </w:rPr>
        <w:t xml:space="preserve"> the UE</w:t>
      </w:r>
      <w:r>
        <w:rPr>
          <w:rFonts w:ascii="Arial" w:hAnsi="Arial"/>
          <w:lang w:eastAsia="zh-CN"/>
        </w:rPr>
        <w:t xml:space="preserve"> (step 6). Such </w:t>
      </w:r>
      <w:r w:rsidRPr="00481B2A">
        <w:rPr>
          <w:rFonts w:ascii="Arial" w:hAnsi="Arial"/>
          <w:lang w:eastAsia="zh-CN"/>
        </w:rPr>
        <w:t>"basic" configuration could be</w:t>
      </w:r>
      <w:r>
        <w:rPr>
          <w:rFonts w:ascii="Arial" w:hAnsi="Arial"/>
          <w:lang w:eastAsia="zh-CN"/>
        </w:rPr>
        <w:t>,</w:t>
      </w:r>
      <w:r w:rsidRPr="00481B2A">
        <w:rPr>
          <w:rFonts w:ascii="Arial" w:hAnsi="Arial"/>
          <w:lang w:eastAsia="zh-CN"/>
        </w:rPr>
        <w:t xml:space="preserve"> </w:t>
      </w:r>
      <w:r>
        <w:rPr>
          <w:rFonts w:ascii="Arial" w:hAnsi="Arial"/>
          <w:lang w:eastAsia="zh-CN"/>
        </w:rPr>
        <w:t xml:space="preserve">for instance, </w:t>
      </w:r>
      <w:r w:rsidRPr="00481B2A">
        <w:rPr>
          <w:rFonts w:ascii="Arial" w:hAnsi="Arial"/>
          <w:lang w:eastAsia="zh-CN"/>
        </w:rPr>
        <w:t>“</w:t>
      </w:r>
      <w:r w:rsidR="00A81CC4">
        <w:rPr>
          <w:rFonts w:ascii="Arial" w:hAnsi="Arial"/>
          <w:lang w:eastAsia="zh-CN"/>
        </w:rPr>
        <w:t>configuration of</w:t>
      </w:r>
      <w:r>
        <w:rPr>
          <w:rFonts w:ascii="Arial" w:hAnsi="Arial"/>
          <w:lang w:eastAsia="zh-CN"/>
        </w:rPr>
        <w:t xml:space="preserve"> </w:t>
      </w:r>
      <w:r w:rsidRPr="00481B2A">
        <w:rPr>
          <w:rFonts w:ascii="Arial" w:hAnsi="Arial"/>
          <w:lang w:eastAsia="zh-CN"/>
        </w:rPr>
        <w:t>P</w:t>
      </w:r>
      <w:r>
        <w:rPr>
          <w:rFonts w:ascii="Arial" w:hAnsi="Arial"/>
          <w:lang w:eastAsia="zh-CN"/>
        </w:rPr>
        <w:t>C</w:t>
      </w:r>
      <w:r w:rsidRPr="00481B2A">
        <w:rPr>
          <w:rFonts w:ascii="Arial" w:hAnsi="Arial"/>
          <w:lang w:eastAsia="zh-CN"/>
        </w:rPr>
        <w:t xml:space="preserve">ell </w:t>
      </w:r>
      <w:r w:rsidR="006E561E">
        <w:rPr>
          <w:rFonts w:ascii="Arial" w:hAnsi="Arial"/>
          <w:lang w:eastAsia="zh-CN"/>
        </w:rPr>
        <w:t xml:space="preserve">(no SCells) </w:t>
      </w:r>
      <w:r w:rsidRPr="00481B2A">
        <w:rPr>
          <w:rFonts w:ascii="Arial" w:hAnsi="Arial"/>
          <w:lang w:eastAsia="zh-CN"/>
        </w:rPr>
        <w:t>with 1 MIMO layer</w:t>
      </w:r>
      <w:r w:rsidR="006E561E" w:rsidRPr="006E561E">
        <w:rPr>
          <w:rFonts w:ascii="Arial" w:hAnsi="Arial"/>
          <w:lang w:eastAsia="zh-CN"/>
        </w:rPr>
        <w:t xml:space="preserve"> </w:t>
      </w:r>
      <w:r w:rsidR="006E561E" w:rsidRPr="00481B2A">
        <w:rPr>
          <w:rFonts w:ascii="Arial" w:hAnsi="Arial"/>
          <w:lang w:eastAsia="zh-CN"/>
        </w:rPr>
        <w:t>only</w:t>
      </w:r>
      <w:r w:rsidRPr="00481B2A">
        <w:rPr>
          <w:rFonts w:ascii="Arial" w:hAnsi="Arial"/>
          <w:lang w:eastAsia="zh-CN"/>
        </w:rPr>
        <w:t xml:space="preserve">”. This </w:t>
      </w:r>
      <w:r w:rsidR="00A81CC4">
        <w:rPr>
          <w:rFonts w:ascii="Arial" w:hAnsi="Arial"/>
          <w:lang w:eastAsia="zh-CN"/>
        </w:rPr>
        <w:t>configuration</w:t>
      </w:r>
      <w:r w:rsidRPr="00481B2A">
        <w:rPr>
          <w:rFonts w:ascii="Arial" w:hAnsi="Arial"/>
          <w:lang w:eastAsia="zh-CN"/>
        </w:rPr>
        <w:t xml:space="preserve"> </w:t>
      </w:r>
      <w:r w:rsidRPr="00481B2A">
        <w:rPr>
          <w:rFonts w:ascii="Arial" w:hAnsi="Arial"/>
          <w:lang w:eastAsia="zh-CN"/>
        </w:rPr>
        <w:t>should be sufficient for e.g.</w:t>
      </w:r>
      <w:r>
        <w:rPr>
          <w:rFonts w:ascii="Arial" w:hAnsi="Arial"/>
          <w:lang w:eastAsia="zh-CN"/>
        </w:rPr>
        <w:t>,</w:t>
      </w:r>
      <w:r w:rsidRPr="00481B2A">
        <w:rPr>
          <w:rFonts w:ascii="Arial" w:hAnsi="Arial"/>
          <w:lang w:eastAsia="zh-CN"/>
        </w:rPr>
        <w:t xml:space="preserve"> </w:t>
      </w:r>
      <w:r>
        <w:rPr>
          <w:rFonts w:ascii="Arial" w:hAnsi="Arial"/>
          <w:lang w:eastAsia="zh-CN"/>
        </w:rPr>
        <w:t>basic operations or</w:t>
      </w:r>
      <w:r w:rsidRPr="00481B2A">
        <w:rPr>
          <w:rFonts w:ascii="Arial" w:hAnsi="Arial"/>
          <w:lang w:eastAsia="zh-CN"/>
        </w:rPr>
        <w:t xml:space="preserve"> </w:t>
      </w:r>
      <w:r w:rsidR="00466455">
        <w:rPr>
          <w:rFonts w:ascii="Arial" w:hAnsi="Arial"/>
          <w:lang w:eastAsia="zh-CN"/>
        </w:rPr>
        <w:t xml:space="preserve">a </w:t>
      </w:r>
      <w:r w:rsidRPr="00481B2A">
        <w:rPr>
          <w:rFonts w:ascii="Arial" w:hAnsi="Arial"/>
          <w:lang w:eastAsia="zh-CN"/>
        </w:rPr>
        <w:t>voice call</w:t>
      </w:r>
      <w:r>
        <w:rPr>
          <w:rFonts w:ascii="Arial" w:hAnsi="Arial"/>
          <w:lang w:eastAsia="zh-CN"/>
        </w:rPr>
        <w:t>.</w:t>
      </w:r>
      <w:r>
        <w:rPr>
          <w:rFonts w:ascii="Arial" w:hAnsi="Arial"/>
          <w:lang w:eastAsia="zh-CN"/>
        </w:rPr>
        <w:br/>
        <w:t xml:space="preserve">Additionally, in the </w:t>
      </w:r>
      <w:r w:rsidR="009156A8">
        <w:rPr>
          <w:rFonts w:ascii="Arial" w:hAnsi="Arial"/>
          <w:lang w:eastAsia="zh-CN"/>
        </w:rPr>
        <w:t>reconfiguration</w:t>
      </w:r>
      <w:r>
        <w:rPr>
          <w:rFonts w:ascii="Arial" w:hAnsi="Arial"/>
          <w:lang w:eastAsia="zh-CN"/>
        </w:rPr>
        <w:t xml:space="preserve"> message</w:t>
      </w:r>
      <w:r w:rsidR="001013D3">
        <w:rPr>
          <w:rFonts w:ascii="Arial" w:hAnsi="Arial"/>
          <w:lang w:eastAsia="zh-CN"/>
        </w:rPr>
        <w:t xml:space="preserve"> </w:t>
      </w:r>
      <w:r w:rsidR="001013D3">
        <w:rPr>
          <w:rFonts w:ascii="Arial" w:hAnsi="Arial"/>
          <w:lang w:eastAsia="zh-CN"/>
        </w:rPr>
        <w:t>(step 6)</w:t>
      </w:r>
      <w:r>
        <w:rPr>
          <w:rFonts w:ascii="Arial" w:hAnsi="Arial"/>
          <w:lang w:eastAsia="zh-CN"/>
        </w:rPr>
        <w:t>, NW-2</w:t>
      </w:r>
      <w:r w:rsidRPr="00F36EB1">
        <w:rPr>
          <w:rFonts w:ascii="Arial" w:hAnsi="Arial"/>
          <w:lang w:eastAsia="zh-CN"/>
        </w:rPr>
        <w:t xml:space="preserve"> configures the UE to report the </w:t>
      </w:r>
      <w:r w:rsidR="00466455">
        <w:rPr>
          <w:rFonts w:ascii="Arial" w:hAnsi="Arial"/>
          <w:lang w:eastAsia="zh-CN"/>
        </w:rPr>
        <w:t xml:space="preserve">actual </w:t>
      </w:r>
      <w:r>
        <w:rPr>
          <w:rFonts w:ascii="Arial" w:hAnsi="Arial"/>
          <w:lang w:eastAsia="zh-CN"/>
        </w:rPr>
        <w:t xml:space="preserve">capability </w:t>
      </w:r>
      <w:r w:rsidRPr="00F36EB1">
        <w:rPr>
          <w:rFonts w:ascii="Arial" w:hAnsi="Arial"/>
          <w:lang w:eastAsia="zh-CN"/>
        </w:rPr>
        <w:t xml:space="preserve">restrictions via </w:t>
      </w:r>
      <w:proofErr w:type="spellStart"/>
      <w:r w:rsidRPr="00F36EB1">
        <w:rPr>
          <w:rFonts w:ascii="Arial" w:hAnsi="Arial"/>
          <w:lang w:eastAsia="zh-CN"/>
        </w:rPr>
        <w:t>UEAssistanceInformation</w:t>
      </w:r>
      <w:proofErr w:type="spellEnd"/>
      <w:r w:rsidRPr="00F36EB1">
        <w:rPr>
          <w:rFonts w:ascii="Arial" w:hAnsi="Arial"/>
          <w:lang w:eastAsia="zh-CN"/>
        </w:rPr>
        <w:t xml:space="preserve"> message</w:t>
      </w:r>
      <w:r>
        <w:rPr>
          <w:rFonts w:ascii="Arial" w:hAnsi="Arial"/>
          <w:lang w:eastAsia="zh-CN"/>
        </w:rPr>
        <w:t xml:space="preserve"> and indicates </w:t>
      </w:r>
      <w:r w:rsidRPr="000B067C">
        <w:rPr>
          <w:rFonts w:ascii="Arial" w:hAnsi="Arial"/>
          <w:lang w:eastAsia="zh-CN"/>
        </w:rPr>
        <w:t>all the freq</w:t>
      </w:r>
      <w:r>
        <w:rPr>
          <w:rFonts w:ascii="Arial" w:hAnsi="Arial"/>
          <w:lang w:eastAsia="zh-CN"/>
        </w:rPr>
        <w:t>uencies</w:t>
      </w:r>
      <w:r w:rsidRPr="000B067C">
        <w:rPr>
          <w:rFonts w:ascii="Arial" w:hAnsi="Arial"/>
          <w:lang w:eastAsia="zh-CN"/>
        </w:rPr>
        <w:t xml:space="preserve"> </w:t>
      </w:r>
      <w:r>
        <w:rPr>
          <w:rFonts w:ascii="Arial" w:hAnsi="Arial"/>
          <w:lang w:eastAsia="zh-CN"/>
        </w:rPr>
        <w:t>that NW-2</w:t>
      </w:r>
      <w:r w:rsidRPr="000B067C">
        <w:rPr>
          <w:rFonts w:ascii="Arial" w:hAnsi="Arial"/>
          <w:lang w:eastAsia="zh-CN"/>
        </w:rPr>
        <w:t xml:space="preserve"> intends to use</w:t>
      </w:r>
      <w:r>
        <w:rPr>
          <w:rFonts w:ascii="Arial" w:hAnsi="Arial"/>
          <w:lang w:eastAsia="zh-CN"/>
        </w:rPr>
        <w:t xml:space="preserve"> (</w:t>
      </w:r>
      <w:proofErr w:type="gramStart"/>
      <w:r>
        <w:rPr>
          <w:rFonts w:ascii="Arial" w:hAnsi="Arial"/>
          <w:lang w:eastAsia="zh-CN"/>
        </w:rPr>
        <w:t>e.g.</w:t>
      </w:r>
      <w:proofErr w:type="gramEnd"/>
      <w:r>
        <w:rPr>
          <w:rFonts w:ascii="Arial" w:hAnsi="Arial"/>
          <w:lang w:eastAsia="zh-CN"/>
        </w:rPr>
        <w:t xml:space="preserve"> </w:t>
      </w:r>
      <w:r w:rsidR="003C011F">
        <w:rPr>
          <w:rFonts w:ascii="Arial" w:hAnsi="Arial"/>
          <w:lang w:eastAsia="zh-CN"/>
        </w:rPr>
        <w:t>via</w:t>
      </w:r>
      <w:r w:rsidR="006F50D8">
        <w:rPr>
          <w:rFonts w:ascii="Arial" w:hAnsi="Arial"/>
          <w:lang w:eastAsia="zh-CN"/>
        </w:rPr>
        <w:t xml:space="preserve"> a</w:t>
      </w:r>
      <w:r>
        <w:rPr>
          <w:rFonts w:ascii="Arial" w:hAnsi="Arial"/>
          <w:lang w:eastAsia="zh-CN"/>
        </w:rPr>
        <w:t xml:space="preserve"> </w:t>
      </w:r>
      <w:proofErr w:type="spellStart"/>
      <w:r w:rsidRPr="00ED4326">
        <w:rPr>
          <w:rFonts w:ascii="Arial" w:hAnsi="Arial"/>
          <w:i/>
          <w:iCs/>
          <w:lang w:eastAsia="zh-CN"/>
        </w:rPr>
        <w:t>candidateServingFreqListNR</w:t>
      </w:r>
      <w:proofErr w:type="spellEnd"/>
      <w:r>
        <w:rPr>
          <w:rFonts w:ascii="Arial" w:hAnsi="Arial"/>
          <w:lang w:eastAsia="zh-CN"/>
        </w:rPr>
        <w:t xml:space="preserve"> </w:t>
      </w:r>
      <w:r w:rsidR="006F50D8">
        <w:rPr>
          <w:rFonts w:ascii="Arial" w:hAnsi="Arial"/>
          <w:lang w:eastAsia="zh-CN"/>
        </w:rPr>
        <w:t>field</w:t>
      </w:r>
      <w:r>
        <w:rPr>
          <w:rFonts w:ascii="Arial" w:hAnsi="Arial"/>
          <w:lang w:eastAsia="zh-CN"/>
        </w:rPr>
        <w:t>).</w:t>
      </w:r>
    </w:p>
    <w:p w14:paraId="64DC2DAB" w14:textId="776FE6AE" w:rsidR="00420745" w:rsidRDefault="00420745" w:rsidP="00420745">
      <w:pPr>
        <w:pStyle w:val="Proposal"/>
      </w:pPr>
      <w:bookmarkStart w:id="3" w:name="_Toc131701735"/>
      <w:r>
        <w:t>UE use</w:t>
      </w:r>
      <w:r w:rsidR="00134B49">
        <w:t>s</w:t>
      </w:r>
      <w:r>
        <w:t xml:space="preserve"> a flag in </w:t>
      </w:r>
      <w:r w:rsidRPr="003F3A20">
        <w:t>RRCSetupComplete</w:t>
      </w:r>
      <w:r>
        <w:t>/</w:t>
      </w:r>
      <w:proofErr w:type="spellStart"/>
      <w:r w:rsidRPr="003F3A20">
        <w:t>RRCResumeComplete</w:t>
      </w:r>
      <w:proofErr w:type="spellEnd"/>
      <w:r>
        <w:t xml:space="preserve"> to indicate to NW-2 that its capabilities are temporarily restricted.</w:t>
      </w:r>
      <w:bookmarkEnd w:id="3"/>
    </w:p>
    <w:p w14:paraId="1AFD2106" w14:textId="064F3518" w:rsidR="005D2863" w:rsidRDefault="005D2863" w:rsidP="00420745">
      <w:pPr>
        <w:pStyle w:val="Proposal"/>
      </w:pPr>
      <w:bookmarkStart w:id="4" w:name="_Toc131701736"/>
      <w:r>
        <w:t xml:space="preserve">NW-2 </w:t>
      </w:r>
      <w:r w:rsidR="00264FBA">
        <w:t xml:space="preserve">configures the UE with a </w:t>
      </w:r>
      <w:r>
        <w:t>“</w:t>
      </w:r>
      <w:r w:rsidR="002438AC">
        <w:t>minimal</w:t>
      </w:r>
      <w:r>
        <w:t>” configuration</w:t>
      </w:r>
      <w:r w:rsidR="00FA20F1">
        <w:t xml:space="preserve"> </w:t>
      </w:r>
      <w:r w:rsidR="00FA20F1" w:rsidRPr="00FA20F1">
        <w:t>in the first RRCReconfiguration message</w:t>
      </w:r>
      <w:r w:rsidR="00F00C25">
        <w:t>.</w:t>
      </w:r>
      <w:bookmarkEnd w:id="4"/>
    </w:p>
    <w:p w14:paraId="6DD0F8CC" w14:textId="77777777" w:rsidR="00420745" w:rsidRPr="00CE0424" w:rsidRDefault="00420745" w:rsidP="00420745">
      <w:pPr>
        <w:pStyle w:val="Proposal"/>
      </w:pPr>
      <w:bookmarkStart w:id="5" w:name="_Toc131701737"/>
      <w:r>
        <w:t xml:space="preserve">NW-2 configures the UE to report </w:t>
      </w:r>
      <w:r w:rsidRPr="00AE1D75">
        <w:t xml:space="preserve">the capability restrictions via </w:t>
      </w:r>
      <w:proofErr w:type="spellStart"/>
      <w:r w:rsidRPr="00AE1D75">
        <w:t>UEAssistanceInformation</w:t>
      </w:r>
      <w:proofErr w:type="spellEnd"/>
      <w:r w:rsidRPr="00AE1D75">
        <w:t xml:space="preserve"> message and indicates all the frequencies NW-2 intends to use</w:t>
      </w:r>
      <w:r>
        <w:t>.</w:t>
      </w:r>
      <w:bookmarkEnd w:id="5"/>
    </w:p>
    <w:p w14:paraId="04E597BC" w14:textId="77777777" w:rsidR="00420745" w:rsidRPr="00F36EB1" w:rsidRDefault="00420745" w:rsidP="00420745">
      <w:pPr>
        <w:rPr>
          <w:rFonts w:ascii="Arial" w:hAnsi="Arial"/>
          <w:lang w:eastAsia="zh-CN"/>
        </w:rPr>
      </w:pPr>
    </w:p>
    <w:p w14:paraId="76FAB0E1" w14:textId="79AD2756" w:rsidR="00420745" w:rsidRPr="00354CCE" w:rsidRDefault="00420745" w:rsidP="00420745">
      <w:pPr>
        <w:rPr>
          <w:rFonts w:ascii="Arial" w:hAnsi="Arial"/>
          <w:lang w:eastAsia="zh-CN"/>
        </w:rPr>
      </w:pPr>
      <w:r>
        <w:rPr>
          <w:rFonts w:ascii="Arial" w:hAnsi="Arial"/>
          <w:lang w:eastAsia="zh-CN"/>
        </w:rPr>
        <w:t xml:space="preserve">At this stage, the UE knows all the frequencies the NW-2 might use (not only the </w:t>
      </w:r>
      <w:r w:rsidRPr="008739FD">
        <w:rPr>
          <w:rFonts w:ascii="Arial" w:hAnsi="Arial"/>
          <w:lang w:eastAsia="zh-CN"/>
        </w:rPr>
        <w:t>camped frequency</w:t>
      </w:r>
      <w:r>
        <w:rPr>
          <w:rFonts w:ascii="Arial" w:hAnsi="Arial"/>
          <w:lang w:eastAsia="zh-CN"/>
        </w:rPr>
        <w:t xml:space="preserve">) and all the frequencies in NW-1. The UE sends an </w:t>
      </w:r>
      <w:proofErr w:type="spellStart"/>
      <w:r>
        <w:rPr>
          <w:rFonts w:ascii="Arial" w:hAnsi="Arial"/>
          <w:lang w:eastAsia="zh-CN"/>
        </w:rPr>
        <w:t>UEAssistanceInformation</w:t>
      </w:r>
      <w:proofErr w:type="spellEnd"/>
      <w:r>
        <w:rPr>
          <w:rFonts w:ascii="Arial" w:hAnsi="Arial"/>
          <w:lang w:eastAsia="zh-CN"/>
        </w:rPr>
        <w:t xml:space="preserve"> message (step 8), reporting the restricted frequencies (e.g., </w:t>
      </w:r>
      <w:proofErr w:type="spellStart"/>
      <w:r w:rsidRPr="00B01769">
        <w:rPr>
          <w:rFonts w:ascii="Arial" w:hAnsi="Arial"/>
          <w:i/>
          <w:iCs/>
          <w:lang w:eastAsia="zh-CN"/>
        </w:rPr>
        <w:t>affectedCarrierFreqLis</w:t>
      </w:r>
      <w:proofErr w:type="spellEnd"/>
      <w:r>
        <w:rPr>
          <w:rFonts w:ascii="Arial" w:hAnsi="Arial"/>
          <w:lang w:eastAsia="zh-CN"/>
        </w:rPr>
        <w:t xml:space="preserve">) to NW-2. </w:t>
      </w:r>
      <w:r w:rsidR="00313070">
        <w:rPr>
          <w:rFonts w:ascii="Arial" w:hAnsi="Arial"/>
          <w:lang w:eastAsia="zh-CN"/>
        </w:rPr>
        <w:t xml:space="preserve">These </w:t>
      </w:r>
      <w:r w:rsidR="00313070">
        <w:rPr>
          <w:rFonts w:ascii="Arial" w:hAnsi="Arial"/>
          <w:lang w:eastAsia="zh-CN"/>
        </w:rPr>
        <w:t xml:space="preserve">restricted frequencies </w:t>
      </w:r>
      <w:r>
        <w:rPr>
          <w:rFonts w:ascii="Arial" w:hAnsi="Arial"/>
          <w:lang w:eastAsia="zh-CN"/>
        </w:rPr>
        <w:t>p</w:t>
      </w:r>
      <w:r w:rsidRPr="004D401A">
        <w:rPr>
          <w:rFonts w:ascii="Arial" w:hAnsi="Arial"/>
          <w:lang w:eastAsia="zh-CN"/>
        </w:rPr>
        <w:t xml:space="preserve">revent </w:t>
      </w:r>
      <w:r>
        <w:rPr>
          <w:rFonts w:ascii="Arial" w:hAnsi="Arial"/>
          <w:lang w:eastAsia="zh-CN"/>
        </w:rPr>
        <w:t xml:space="preserve">NW-2 </w:t>
      </w:r>
      <w:r w:rsidRPr="004D401A">
        <w:rPr>
          <w:rFonts w:ascii="Arial" w:hAnsi="Arial"/>
          <w:lang w:eastAsia="zh-CN"/>
        </w:rPr>
        <w:t xml:space="preserve">from configuring the UE </w:t>
      </w:r>
      <w:r w:rsidR="00A052D5">
        <w:rPr>
          <w:rFonts w:ascii="Arial" w:hAnsi="Arial"/>
          <w:lang w:eastAsia="zh-CN"/>
        </w:rPr>
        <w:t>with</w:t>
      </w:r>
      <w:r w:rsidRPr="004D401A">
        <w:rPr>
          <w:rFonts w:ascii="Arial" w:hAnsi="Arial"/>
          <w:lang w:eastAsia="zh-CN"/>
        </w:rPr>
        <w:t xml:space="preserve"> </w:t>
      </w:r>
      <w:r>
        <w:rPr>
          <w:rFonts w:ascii="Arial" w:hAnsi="Arial"/>
          <w:lang w:eastAsia="zh-CN"/>
        </w:rPr>
        <w:t>hardware</w:t>
      </w:r>
      <w:r w:rsidRPr="004D401A">
        <w:rPr>
          <w:rFonts w:ascii="Arial" w:hAnsi="Arial"/>
          <w:lang w:eastAsia="zh-CN"/>
        </w:rPr>
        <w:t xml:space="preserve"> resources that UE is </w:t>
      </w:r>
      <w:r w:rsidR="00A052D5">
        <w:rPr>
          <w:rFonts w:ascii="Arial" w:hAnsi="Arial"/>
          <w:lang w:eastAsia="zh-CN"/>
        </w:rPr>
        <w:t>currently</w:t>
      </w:r>
      <w:r w:rsidRPr="004D401A">
        <w:rPr>
          <w:rFonts w:ascii="Arial" w:hAnsi="Arial"/>
          <w:lang w:eastAsia="zh-CN"/>
        </w:rPr>
        <w:t xml:space="preserve"> using with </w:t>
      </w:r>
      <w:r>
        <w:rPr>
          <w:rFonts w:ascii="Arial" w:hAnsi="Arial"/>
          <w:lang w:eastAsia="zh-CN"/>
        </w:rPr>
        <w:t>NW-1.</w:t>
      </w:r>
      <w:r>
        <w:rPr>
          <w:rFonts w:ascii="Arial" w:hAnsi="Arial"/>
          <w:lang w:eastAsia="zh-CN"/>
        </w:rPr>
        <w:br/>
        <w:t xml:space="preserve">The UE also indicates in the </w:t>
      </w:r>
      <w:proofErr w:type="spellStart"/>
      <w:r>
        <w:rPr>
          <w:rFonts w:ascii="Arial" w:hAnsi="Arial"/>
          <w:lang w:eastAsia="zh-CN"/>
        </w:rPr>
        <w:t>UEAssistanceInformation</w:t>
      </w:r>
      <w:proofErr w:type="spellEnd"/>
      <w:r>
        <w:rPr>
          <w:rFonts w:ascii="Arial" w:hAnsi="Arial"/>
          <w:lang w:eastAsia="zh-CN"/>
        </w:rPr>
        <w:t xml:space="preserve"> message other capabilities to be restricted.</w:t>
      </w:r>
      <w:r>
        <w:rPr>
          <w:rFonts w:ascii="Arial" w:hAnsi="Arial"/>
          <w:lang w:eastAsia="zh-CN"/>
        </w:rPr>
        <w:br/>
        <w:t>If needed, the UE can</w:t>
      </w:r>
      <w:r w:rsidRPr="00E850B3">
        <w:rPr>
          <w:rFonts w:ascii="Arial" w:hAnsi="Arial"/>
          <w:lang w:eastAsia="zh-CN"/>
        </w:rPr>
        <w:t xml:space="preserve"> indicate </w:t>
      </w:r>
      <w:r>
        <w:rPr>
          <w:rFonts w:ascii="Arial" w:hAnsi="Arial"/>
          <w:lang w:eastAsia="zh-CN"/>
        </w:rPr>
        <w:t xml:space="preserve">an </w:t>
      </w:r>
      <w:r w:rsidRPr="00E850B3">
        <w:rPr>
          <w:rFonts w:ascii="Arial" w:hAnsi="Arial"/>
          <w:lang w:eastAsia="zh-CN"/>
        </w:rPr>
        <w:t xml:space="preserve">updated </w:t>
      </w:r>
      <w:bookmarkStart w:id="6" w:name="_Hlk130205100"/>
      <w:r w:rsidRPr="00E850B3">
        <w:rPr>
          <w:rFonts w:ascii="Arial" w:hAnsi="Arial"/>
          <w:lang w:eastAsia="zh-CN"/>
        </w:rPr>
        <w:t xml:space="preserve">list of </w:t>
      </w:r>
      <w:r>
        <w:rPr>
          <w:rFonts w:ascii="Arial" w:hAnsi="Arial"/>
          <w:lang w:eastAsia="zh-CN"/>
        </w:rPr>
        <w:t>affected frequencies</w:t>
      </w:r>
      <w:r w:rsidR="00B23689">
        <w:rPr>
          <w:rFonts w:ascii="Arial" w:hAnsi="Arial"/>
          <w:lang w:eastAsia="zh-CN"/>
        </w:rPr>
        <w:t xml:space="preserve"> </w:t>
      </w:r>
      <w:r w:rsidR="00812B16">
        <w:rPr>
          <w:rFonts w:ascii="Arial" w:hAnsi="Arial"/>
          <w:lang w:eastAsia="zh-CN"/>
        </w:rPr>
        <w:t xml:space="preserve">on </w:t>
      </w:r>
      <w:r>
        <w:rPr>
          <w:rFonts w:ascii="Arial" w:hAnsi="Arial"/>
          <w:lang w:eastAsia="zh-CN"/>
        </w:rPr>
        <w:t xml:space="preserve">to NW-1 </w:t>
      </w:r>
      <w:bookmarkEnd w:id="6"/>
      <w:r>
        <w:rPr>
          <w:rFonts w:ascii="Arial" w:hAnsi="Arial"/>
          <w:lang w:eastAsia="zh-CN"/>
        </w:rPr>
        <w:t xml:space="preserve">by sending an additional </w:t>
      </w:r>
      <w:proofErr w:type="spellStart"/>
      <w:r w:rsidRPr="004D7B6A">
        <w:rPr>
          <w:rFonts w:ascii="Arial" w:hAnsi="Arial"/>
          <w:lang w:eastAsia="zh-CN"/>
        </w:rPr>
        <w:t>UEAssistanceInformation</w:t>
      </w:r>
      <w:proofErr w:type="spellEnd"/>
      <w:r w:rsidRPr="004D7B6A">
        <w:rPr>
          <w:rFonts w:ascii="Arial" w:hAnsi="Arial"/>
          <w:lang w:eastAsia="zh-CN"/>
        </w:rPr>
        <w:t xml:space="preserve"> message (step </w:t>
      </w:r>
      <w:r>
        <w:rPr>
          <w:rFonts w:ascii="Arial" w:hAnsi="Arial"/>
          <w:lang w:eastAsia="zh-CN"/>
        </w:rPr>
        <w:t>9</w:t>
      </w:r>
      <w:r w:rsidRPr="004D7B6A">
        <w:rPr>
          <w:rFonts w:ascii="Arial" w:hAnsi="Arial"/>
          <w:lang w:eastAsia="zh-CN"/>
        </w:rPr>
        <w:t>). This prevents NW-</w:t>
      </w:r>
      <w:r>
        <w:rPr>
          <w:rFonts w:ascii="Arial" w:hAnsi="Arial"/>
          <w:lang w:eastAsia="zh-CN"/>
        </w:rPr>
        <w:t>1</w:t>
      </w:r>
      <w:r w:rsidRPr="004D7B6A">
        <w:rPr>
          <w:rFonts w:ascii="Arial" w:hAnsi="Arial"/>
          <w:lang w:eastAsia="zh-CN"/>
        </w:rPr>
        <w:t xml:space="preserve"> from configuring the UE </w:t>
      </w:r>
      <w:r w:rsidR="00046316">
        <w:rPr>
          <w:rFonts w:ascii="Arial" w:hAnsi="Arial"/>
          <w:lang w:eastAsia="zh-CN"/>
        </w:rPr>
        <w:t>with</w:t>
      </w:r>
      <w:r w:rsidRPr="004D7B6A">
        <w:rPr>
          <w:rFonts w:ascii="Arial" w:hAnsi="Arial"/>
          <w:lang w:eastAsia="zh-CN"/>
        </w:rPr>
        <w:t xml:space="preserve"> hardware resources that UE is using with NW-</w:t>
      </w:r>
      <w:r>
        <w:rPr>
          <w:rFonts w:ascii="Arial" w:hAnsi="Arial"/>
          <w:lang w:eastAsia="zh-CN"/>
        </w:rPr>
        <w:t>2</w:t>
      </w:r>
      <w:r w:rsidRPr="004D7B6A">
        <w:rPr>
          <w:rFonts w:ascii="Arial" w:hAnsi="Arial"/>
          <w:lang w:eastAsia="zh-CN"/>
        </w:rPr>
        <w:t>.</w:t>
      </w:r>
      <w:r>
        <w:rPr>
          <w:rFonts w:ascii="Arial" w:hAnsi="Arial"/>
          <w:lang w:eastAsia="zh-CN"/>
        </w:rPr>
        <w:br/>
        <w:t xml:space="preserve">By restricting the usage of the frequencies in NW-1 and NW-2, any IDC issue due to MUSIM is also resolved. </w:t>
      </w:r>
    </w:p>
    <w:p w14:paraId="0A60A0AD" w14:textId="16205BB1" w:rsidR="00420745" w:rsidRPr="00A04F49" w:rsidRDefault="00420745" w:rsidP="00420745">
      <w:pPr>
        <w:pStyle w:val="Proposal"/>
      </w:pPr>
      <w:bookmarkStart w:id="7" w:name="_Toc131701738"/>
      <w:r>
        <w:t xml:space="preserve">The UE restricts the affected frequencies in NW-2 and, if needed, updates the </w:t>
      </w:r>
      <w:r w:rsidRPr="005A61B0">
        <w:t xml:space="preserve">list of restricted frequencies </w:t>
      </w:r>
      <w:r>
        <w:t>in</w:t>
      </w:r>
      <w:r w:rsidRPr="005A61B0">
        <w:t xml:space="preserve"> NW-1</w:t>
      </w:r>
      <w:r>
        <w:t xml:space="preserve">, to </w:t>
      </w:r>
      <w:r w:rsidRPr="005A61B0">
        <w:t xml:space="preserve">prevent </w:t>
      </w:r>
      <w:r>
        <w:t>one network</w:t>
      </w:r>
      <w:r w:rsidRPr="005A61B0">
        <w:t xml:space="preserve"> from configuring the UE </w:t>
      </w:r>
      <w:r w:rsidR="000818D1">
        <w:t>with</w:t>
      </w:r>
      <w:r w:rsidRPr="005A61B0">
        <w:t xml:space="preserve"> hardware resources that UE is using with </w:t>
      </w:r>
      <w:r>
        <w:t>the other network.</w:t>
      </w:r>
      <w:bookmarkEnd w:id="7"/>
    </w:p>
    <w:p w14:paraId="3800C6EB" w14:textId="77777777" w:rsidR="00420745" w:rsidRPr="00A04F49" w:rsidRDefault="00420745" w:rsidP="00420745">
      <w:pPr>
        <w:pStyle w:val="Observation"/>
      </w:pPr>
      <w:bookmarkStart w:id="8" w:name="_Toc131701732"/>
      <w:r w:rsidRPr="00237018">
        <w:t>By restricting the usage of the frequencies in NW-1 and NW-2, any IDC issue due to MUSIM is also resolved</w:t>
      </w:r>
      <w:r>
        <w:t>.</w:t>
      </w:r>
      <w:bookmarkEnd w:id="8"/>
    </w:p>
    <w:p w14:paraId="10DBF672" w14:textId="77777777" w:rsidR="00420745" w:rsidRDefault="00420745" w:rsidP="00420745">
      <w:pPr>
        <w:rPr>
          <w:rFonts w:ascii="Arial" w:hAnsi="Arial"/>
          <w:lang w:eastAsia="zh-CN"/>
        </w:rPr>
      </w:pPr>
    </w:p>
    <w:p w14:paraId="6C0B6BFB" w14:textId="054C7FAD" w:rsidR="00CC682B" w:rsidRPr="00197723" w:rsidRDefault="00420745" w:rsidP="0065074F">
      <w:r>
        <w:rPr>
          <w:rFonts w:ascii="Arial" w:hAnsi="Arial"/>
          <w:lang w:eastAsia="zh-CN"/>
        </w:rPr>
        <w:t xml:space="preserve">After receiving the indication of restricted capabilities, NW-2 can </w:t>
      </w:r>
      <w:r w:rsidRPr="00530C18">
        <w:rPr>
          <w:rFonts w:ascii="Arial" w:hAnsi="Arial"/>
          <w:lang w:eastAsia="zh-CN"/>
        </w:rPr>
        <w:t>send</w:t>
      </w:r>
      <w:r>
        <w:rPr>
          <w:rFonts w:ascii="Arial" w:hAnsi="Arial"/>
          <w:lang w:eastAsia="zh-CN"/>
        </w:rPr>
        <w:t>, if needed,</w:t>
      </w:r>
      <w:r w:rsidRPr="00530C18">
        <w:rPr>
          <w:rFonts w:ascii="Arial" w:hAnsi="Arial"/>
          <w:lang w:eastAsia="zh-CN"/>
        </w:rPr>
        <w:t xml:space="preserve"> a second RRCReconfiguration message</w:t>
      </w:r>
      <w:r>
        <w:rPr>
          <w:rFonts w:ascii="Arial" w:hAnsi="Arial"/>
          <w:lang w:eastAsia="zh-CN"/>
        </w:rPr>
        <w:t xml:space="preserve"> (step 10) to the UE</w:t>
      </w:r>
      <w:r w:rsidRPr="00530C18">
        <w:rPr>
          <w:rFonts w:ascii="Arial" w:hAnsi="Arial"/>
          <w:lang w:eastAsia="zh-CN"/>
        </w:rPr>
        <w:t xml:space="preserve">, </w:t>
      </w:r>
      <w:r>
        <w:rPr>
          <w:rFonts w:ascii="Arial" w:hAnsi="Arial"/>
          <w:lang w:eastAsia="zh-CN"/>
        </w:rPr>
        <w:t>to change the “basic” configuration to a proper configuration</w:t>
      </w:r>
      <w:r w:rsidR="00A81CC4">
        <w:rPr>
          <w:rFonts w:ascii="Arial" w:hAnsi="Arial"/>
          <w:lang w:eastAsia="zh-CN"/>
        </w:rPr>
        <w:t>,</w:t>
      </w:r>
      <w:r>
        <w:rPr>
          <w:rFonts w:ascii="Arial" w:hAnsi="Arial"/>
          <w:lang w:eastAsia="zh-CN"/>
        </w:rPr>
        <w:t xml:space="preserve"> depending on the </w:t>
      </w:r>
      <w:r w:rsidR="00A62AFE">
        <w:rPr>
          <w:rFonts w:ascii="Arial" w:hAnsi="Arial"/>
          <w:lang w:eastAsia="zh-CN"/>
        </w:rPr>
        <w:t xml:space="preserve">actual </w:t>
      </w:r>
      <w:r>
        <w:rPr>
          <w:rFonts w:ascii="Arial" w:hAnsi="Arial"/>
          <w:lang w:eastAsia="zh-CN"/>
        </w:rPr>
        <w:t>restricted capabilities.</w:t>
      </w:r>
    </w:p>
    <w:p w14:paraId="0D3A6EAD" w14:textId="0E7D9B0A" w:rsidR="00CC682B" w:rsidRDefault="00CC682B" w:rsidP="00CC682B">
      <w:pPr>
        <w:pStyle w:val="Proposal"/>
      </w:pPr>
      <w:bookmarkStart w:id="9" w:name="_Toc131701739"/>
      <w:r>
        <w:t xml:space="preserve">NW-2 </w:t>
      </w:r>
      <w:r w:rsidR="00150942">
        <w:t>re</w:t>
      </w:r>
      <w:r>
        <w:t>configures</w:t>
      </w:r>
      <w:r w:rsidR="006D2509">
        <w:t>, if needed,</w:t>
      </w:r>
      <w:r>
        <w:t xml:space="preserve"> the UE with a </w:t>
      </w:r>
      <w:r w:rsidR="00AC3E33">
        <w:t xml:space="preserve">proper </w:t>
      </w:r>
      <w:proofErr w:type="gramStart"/>
      <w:r w:rsidR="00AC3E33">
        <w:t>configuration, once</w:t>
      </w:r>
      <w:proofErr w:type="gramEnd"/>
      <w:r w:rsidR="00AC3E33">
        <w:t xml:space="preserve"> the </w:t>
      </w:r>
      <w:r w:rsidR="008D66BD">
        <w:t>restricted capabilities are received</w:t>
      </w:r>
      <w:r w:rsidR="00F37BAB">
        <w:t xml:space="preserve"> via </w:t>
      </w:r>
      <w:proofErr w:type="spellStart"/>
      <w:r w:rsidR="00F37BAB">
        <w:t>UEAssistanceInformation</w:t>
      </w:r>
      <w:proofErr w:type="spellEnd"/>
      <w:r w:rsidR="00F37BAB">
        <w:t xml:space="preserve"> message.</w:t>
      </w:r>
      <w:bookmarkEnd w:id="9"/>
    </w:p>
    <w:p w14:paraId="3E2C9AFC" w14:textId="77777777" w:rsidR="008B0D4D" w:rsidRDefault="008B0D4D" w:rsidP="00420745">
      <w:pPr>
        <w:rPr>
          <w:rFonts w:ascii="Arial" w:hAnsi="Arial"/>
          <w:lang w:eastAsia="zh-CN"/>
        </w:rPr>
      </w:pPr>
    </w:p>
    <w:p w14:paraId="51DDB0B7" w14:textId="29FE0EC0" w:rsidR="00F81623" w:rsidRPr="006653DE" w:rsidRDefault="000C5302" w:rsidP="00F81623">
      <w:pPr>
        <w:rPr>
          <w:rFonts w:ascii="Arial" w:hAnsi="Arial"/>
          <w:lang w:eastAsia="zh-CN"/>
        </w:rPr>
      </w:pPr>
      <w:r>
        <w:rPr>
          <w:rFonts w:ascii="Arial" w:hAnsi="Arial"/>
          <w:lang w:eastAsia="zh-CN"/>
        </w:rPr>
        <w:t xml:space="preserve">The described procedure is </w:t>
      </w:r>
      <w:r w:rsidR="002D1AAA">
        <w:rPr>
          <w:rFonts w:ascii="Arial" w:hAnsi="Arial"/>
          <w:lang w:eastAsia="zh-CN"/>
        </w:rPr>
        <w:t xml:space="preserve">valid </w:t>
      </w:r>
      <w:r w:rsidR="00AC5AA2">
        <w:rPr>
          <w:rFonts w:ascii="Arial" w:hAnsi="Arial"/>
          <w:lang w:eastAsia="zh-CN"/>
        </w:rPr>
        <w:t>regardless of</w:t>
      </w:r>
      <w:r w:rsidR="00A230FA">
        <w:rPr>
          <w:rFonts w:ascii="Arial" w:hAnsi="Arial"/>
          <w:lang w:eastAsia="zh-CN"/>
        </w:rPr>
        <w:t xml:space="preserve"> </w:t>
      </w:r>
      <w:r w:rsidR="004F0835">
        <w:rPr>
          <w:rFonts w:ascii="Arial" w:hAnsi="Arial"/>
          <w:lang w:eastAsia="zh-CN"/>
        </w:rPr>
        <w:t xml:space="preserve">if </w:t>
      </w:r>
      <w:r w:rsidR="00A230FA">
        <w:rPr>
          <w:rFonts w:ascii="Arial" w:hAnsi="Arial"/>
          <w:lang w:eastAsia="zh-CN"/>
        </w:rPr>
        <w:t xml:space="preserve">the </w:t>
      </w:r>
      <w:r w:rsidR="00261A44" w:rsidRPr="00261A44">
        <w:rPr>
          <w:rFonts w:ascii="Arial" w:hAnsi="Arial"/>
          <w:lang w:eastAsia="zh-CN"/>
        </w:rPr>
        <w:t xml:space="preserve">UE is moving from </w:t>
      </w:r>
      <w:r w:rsidR="00AC5AA2">
        <w:rPr>
          <w:rFonts w:ascii="Arial" w:hAnsi="Arial"/>
          <w:lang w:eastAsia="zh-CN"/>
        </w:rPr>
        <w:t>RRC_</w:t>
      </w:r>
      <w:r w:rsidR="00261A44" w:rsidRPr="00261A44">
        <w:rPr>
          <w:rFonts w:ascii="Arial" w:hAnsi="Arial"/>
          <w:lang w:eastAsia="zh-CN"/>
        </w:rPr>
        <w:t>IDLE/INACTIVE in NW</w:t>
      </w:r>
      <w:r w:rsidR="00261A44">
        <w:rPr>
          <w:rFonts w:ascii="Arial" w:hAnsi="Arial"/>
          <w:lang w:eastAsia="zh-CN"/>
        </w:rPr>
        <w:t>-2</w:t>
      </w:r>
      <w:r w:rsidR="00261A44" w:rsidRPr="00261A44">
        <w:rPr>
          <w:rFonts w:ascii="Arial" w:hAnsi="Arial"/>
          <w:lang w:eastAsia="zh-CN"/>
        </w:rPr>
        <w:t xml:space="preserve"> and </w:t>
      </w:r>
      <w:r w:rsidR="00DD68CF">
        <w:rPr>
          <w:rFonts w:ascii="Arial" w:hAnsi="Arial"/>
          <w:lang w:eastAsia="zh-CN"/>
        </w:rPr>
        <w:t xml:space="preserve">it </w:t>
      </w:r>
      <w:r w:rsidR="00261A44" w:rsidRPr="00261A44">
        <w:rPr>
          <w:rFonts w:ascii="Arial" w:hAnsi="Arial"/>
          <w:lang w:eastAsia="zh-CN"/>
        </w:rPr>
        <w:t xml:space="preserve">is in </w:t>
      </w:r>
      <w:r w:rsidR="00261A44">
        <w:rPr>
          <w:rFonts w:ascii="Arial" w:hAnsi="Arial"/>
          <w:lang w:eastAsia="zh-CN"/>
        </w:rPr>
        <w:t>RRC_CONNECTED</w:t>
      </w:r>
      <w:r w:rsidR="00261A44" w:rsidRPr="00261A44">
        <w:rPr>
          <w:rFonts w:ascii="Arial" w:hAnsi="Arial"/>
          <w:lang w:eastAsia="zh-CN"/>
        </w:rPr>
        <w:t xml:space="preserve"> with NW</w:t>
      </w:r>
      <w:r w:rsidR="00261A44">
        <w:rPr>
          <w:rFonts w:ascii="Arial" w:hAnsi="Arial"/>
          <w:lang w:eastAsia="zh-CN"/>
        </w:rPr>
        <w:t>-</w:t>
      </w:r>
      <w:r w:rsidR="00B309CD">
        <w:rPr>
          <w:rFonts w:ascii="Arial" w:hAnsi="Arial"/>
          <w:lang w:eastAsia="zh-CN"/>
        </w:rPr>
        <w:t>1</w:t>
      </w:r>
      <w:r w:rsidR="00261A44" w:rsidRPr="00261A44">
        <w:rPr>
          <w:rFonts w:ascii="Arial" w:hAnsi="Arial"/>
          <w:lang w:eastAsia="zh-CN"/>
        </w:rPr>
        <w:t xml:space="preserve"> </w:t>
      </w:r>
      <w:r w:rsidR="002D1AAA">
        <w:rPr>
          <w:rFonts w:ascii="Arial" w:hAnsi="Arial"/>
          <w:lang w:eastAsia="zh-CN"/>
        </w:rPr>
        <w:t>or</w:t>
      </w:r>
      <w:r w:rsidR="00261A44">
        <w:rPr>
          <w:rFonts w:ascii="Arial" w:hAnsi="Arial"/>
          <w:lang w:eastAsia="zh-CN"/>
        </w:rPr>
        <w:t xml:space="preserve"> vice versa (</w:t>
      </w:r>
      <w:r w:rsidR="00467FB6">
        <w:rPr>
          <w:rFonts w:ascii="Arial" w:hAnsi="Arial"/>
          <w:lang w:eastAsia="zh-CN"/>
        </w:rPr>
        <w:t xml:space="preserve">i.e., when </w:t>
      </w:r>
      <w:r w:rsidR="00A230FA" w:rsidRPr="00A230FA">
        <w:rPr>
          <w:rFonts w:ascii="Arial" w:hAnsi="Arial"/>
          <w:lang w:eastAsia="zh-CN"/>
        </w:rPr>
        <w:t xml:space="preserve">UE is moving from </w:t>
      </w:r>
      <w:r w:rsidR="00AC5AA2">
        <w:rPr>
          <w:rFonts w:ascii="Arial" w:hAnsi="Arial"/>
          <w:lang w:eastAsia="zh-CN"/>
        </w:rPr>
        <w:t>RRC_</w:t>
      </w:r>
      <w:r w:rsidR="00A230FA" w:rsidRPr="00A230FA">
        <w:rPr>
          <w:rFonts w:ascii="Arial" w:hAnsi="Arial"/>
          <w:lang w:eastAsia="zh-CN"/>
        </w:rPr>
        <w:t>IDLE/INACTIVE in NW</w:t>
      </w:r>
      <w:r w:rsidR="00467FB6">
        <w:rPr>
          <w:rFonts w:ascii="Arial" w:hAnsi="Arial"/>
          <w:lang w:eastAsia="zh-CN"/>
        </w:rPr>
        <w:t>-1</w:t>
      </w:r>
      <w:r w:rsidR="00A230FA" w:rsidRPr="00A230FA">
        <w:rPr>
          <w:rFonts w:ascii="Arial" w:hAnsi="Arial"/>
          <w:lang w:eastAsia="zh-CN"/>
        </w:rPr>
        <w:t xml:space="preserve"> and is in </w:t>
      </w:r>
      <w:r w:rsidR="00467FB6">
        <w:rPr>
          <w:rFonts w:ascii="Arial" w:hAnsi="Arial"/>
          <w:lang w:eastAsia="zh-CN"/>
        </w:rPr>
        <w:t>RRC_</w:t>
      </w:r>
      <w:r w:rsidR="00A230FA" w:rsidRPr="00A230FA">
        <w:rPr>
          <w:rFonts w:ascii="Arial" w:hAnsi="Arial"/>
          <w:lang w:eastAsia="zh-CN"/>
        </w:rPr>
        <w:t>CONNECTED with NW</w:t>
      </w:r>
      <w:r w:rsidR="00467FB6">
        <w:rPr>
          <w:rFonts w:ascii="Arial" w:hAnsi="Arial"/>
          <w:lang w:eastAsia="zh-CN"/>
        </w:rPr>
        <w:t>-2).</w:t>
      </w:r>
    </w:p>
    <w:p w14:paraId="40D13353" w14:textId="0A9BACDD" w:rsidR="00F81623" w:rsidRPr="00A04F49" w:rsidRDefault="00F81623" w:rsidP="00F81623">
      <w:pPr>
        <w:pStyle w:val="Observation"/>
      </w:pPr>
      <w:bookmarkStart w:id="10" w:name="_Toc131701733"/>
      <w:r>
        <w:t xml:space="preserve">The same procedure is valid </w:t>
      </w:r>
      <w:r w:rsidR="00DD68CF" w:rsidRPr="00B309CD">
        <w:t>regardless of</w:t>
      </w:r>
      <w:r w:rsidR="00B309CD" w:rsidRPr="00B309CD">
        <w:t xml:space="preserve"> </w:t>
      </w:r>
      <w:r w:rsidR="004F0835">
        <w:t xml:space="preserve">if </w:t>
      </w:r>
      <w:r w:rsidR="00B309CD" w:rsidRPr="00B309CD">
        <w:t xml:space="preserve">the UE is </w:t>
      </w:r>
      <w:r w:rsidR="00272FA1" w:rsidRPr="00B309CD">
        <w:t>in RRC_CONNECTED with NW-1</w:t>
      </w:r>
      <w:r w:rsidR="00272FA1">
        <w:t xml:space="preserve"> and </w:t>
      </w:r>
      <w:r w:rsidR="00AC5AA2">
        <w:t>RRC_</w:t>
      </w:r>
      <w:r w:rsidR="00B309CD" w:rsidRPr="00B309CD">
        <w:t>IDLE/INACTIVE in NW-</w:t>
      </w:r>
      <w:r w:rsidR="00441A62">
        <w:t>2</w:t>
      </w:r>
      <w:r w:rsidR="00AC5AA2">
        <w:t>,</w:t>
      </w:r>
      <w:r w:rsidR="00B309CD" w:rsidRPr="00B309CD">
        <w:t xml:space="preserve"> or vice versa</w:t>
      </w:r>
      <w:r>
        <w:t>.</w:t>
      </w:r>
      <w:bookmarkEnd w:id="10"/>
    </w:p>
    <w:p w14:paraId="0F166711" w14:textId="34AABEA3" w:rsidR="00420745" w:rsidRDefault="00420745" w:rsidP="00420745">
      <w:pPr>
        <w:rPr>
          <w:rFonts w:ascii="Arial" w:hAnsi="Arial"/>
          <w:lang w:eastAsia="zh-CN"/>
        </w:rPr>
      </w:pPr>
    </w:p>
    <w:p w14:paraId="647B48FE" w14:textId="39CA4C69" w:rsidR="00ED7CEC" w:rsidRDefault="009E5F93" w:rsidP="009E5F93">
      <w:pPr>
        <w:pStyle w:val="Heading2"/>
        <w:rPr>
          <w:lang w:eastAsia="zh-CN"/>
        </w:rPr>
      </w:pPr>
      <w:r>
        <w:rPr>
          <w:lang w:eastAsia="zh-CN"/>
        </w:rPr>
        <w:lastRenderedPageBreak/>
        <w:t>2.2</w:t>
      </w:r>
      <w:r>
        <w:rPr>
          <w:lang w:eastAsia="zh-CN"/>
        </w:rPr>
        <w:tab/>
      </w:r>
      <w:r w:rsidR="003954C9">
        <w:rPr>
          <w:lang w:eastAsia="zh-CN"/>
        </w:rPr>
        <w:t>Release vs. deactivation of SCells</w:t>
      </w:r>
      <w:r w:rsidR="00EA3ED9">
        <w:rPr>
          <w:lang w:eastAsia="zh-CN"/>
        </w:rPr>
        <w:t>/SCG</w:t>
      </w:r>
    </w:p>
    <w:p w14:paraId="6F5032DB" w14:textId="13C43E1E" w:rsidR="00CB0F0B" w:rsidRPr="00734CA6" w:rsidRDefault="00CB0F0B" w:rsidP="00CB0F0B">
      <w:pPr>
        <w:rPr>
          <w:rFonts w:ascii="Arial" w:hAnsi="Arial"/>
          <w:lang w:eastAsia="zh-CN"/>
        </w:rPr>
      </w:pPr>
      <w:r w:rsidRPr="00734CA6">
        <w:rPr>
          <w:rFonts w:ascii="Arial" w:hAnsi="Arial"/>
          <w:lang w:eastAsia="zh-CN"/>
        </w:rPr>
        <w:t xml:space="preserve">At the RAN2#121 meeting the following agreement </w:t>
      </w:r>
      <w:r>
        <w:rPr>
          <w:rFonts w:ascii="Arial" w:hAnsi="Arial"/>
          <w:lang w:eastAsia="zh-CN"/>
        </w:rPr>
        <w:t>was</w:t>
      </w:r>
      <w:r w:rsidRPr="00734CA6">
        <w:rPr>
          <w:rFonts w:ascii="Arial" w:hAnsi="Arial"/>
          <w:lang w:eastAsia="zh-CN"/>
        </w:rPr>
        <w:t xml:space="preserve"> reached:</w:t>
      </w:r>
    </w:p>
    <w:p w14:paraId="539D8F95" w14:textId="59E0028F" w:rsidR="006B4D8C" w:rsidRPr="006B4D8C" w:rsidRDefault="006B4D8C" w:rsidP="00734CA6">
      <w:pPr>
        <w:pStyle w:val="Agreement"/>
        <w:numPr>
          <w:ilvl w:val="0"/>
          <w:numId w:val="34"/>
        </w:numPr>
        <w:ind w:left="709"/>
      </w:pPr>
      <w:r w:rsidRPr="00DA4AE3">
        <w:t xml:space="preserve">A6: For dual-active MUSIM, UE </w:t>
      </w:r>
      <w:proofErr w:type="spellStart"/>
      <w:r w:rsidRPr="00DA4AE3">
        <w:t>signaling</w:t>
      </w:r>
      <w:proofErr w:type="spellEnd"/>
      <w:r w:rsidRPr="00DA4AE3">
        <w:t xml:space="preserve"> will support the request for release (and reversal) of SCells and SCG. The </w:t>
      </w:r>
      <w:proofErr w:type="spellStart"/>
      <w:r w:rsidRPr="00DA4AE3">
        <w:t>signaling</w:t>
      </w:r>
      <w:proofErr w:type="spellEnd"/>
      <w:r w:rsidRPr="00DA4AE3">
        <w:t xml:space="preserve"> details (</w:t>
      </w:r>
      <w:proofErr w:type="gramStart"/>
      <w:r w:rsidRPr="00DA4AE3">
        <w:t>e.g.</w:t>
      </w:r>
      <w:proofErr w:type="gramEnd"/>
      <w:r w:rsidRPr="00DA4AE3">
        <w:t xml:space="preserve"> implicit or explicit request of each SCell</w:t>
      </w:r>
      <w:r>
        <w:t xml:space="preserve"> </w:t>
      </w:r>
      <w:r w:rsidRPr="00322C82">
        <w:t>or SCG</w:t>
      </w:r>
      <w:r w:rsidRPr="006B4D8C">
        <w:t>)</w:t>
      </w:r>
      <w:r w:rsidRPr="00DA4AE3">
        <w:t xml:space="preserve"> is FFS.</w:t>
      </w:r>
      <w:r>
        <w:t xml:space="preserve"> </w:t>
      </w:r>
      <w:r w:rsidRPr="00734CA6">
        <w:t xml:space="preserve">FFS if we support </w:t>
      </w:r>
      <w:bookmarkStart w:id="11" w:name="_Hlk130805992"/>
      <w:r w:rsidRPr="00734CA6">
        <w:t>deactivation</w:t>
      </w:r>
      <w:bookmarkEnd w:id="11"/>
      <w:r w:rsidRPr="00734CA6">
        <w:t xml:space="preserve"> (based on discussion in which case it can be used).</w:t>
      </w:r>
      <w:r w:rsidRPr="00AB66FA">
        <w:t xml:space="preserve"> It</w:t>
      </w:r>
      <w:r w:rsidRPr="00322C82">
        <w:t xml:space="preserve"> is up to network how to react to UE request.</w:t>
      </w:r>
    </w:p>
    <w:p w14:paraId="0271CE51" w14:textId="77777777" w:rsidR="006B4D8C" w:rsidRDefault="006B4D8C" w:rsidP="00C1343B">
      <w:pPr>
        <w:rPr>
          <w:rFonts w:ascii="Arial" w:hAnsi="Arial"/>
          <w:lang w:eastAsia="zh-CN"/>
        </w:rPr>
      </w:pPr>
    </w:p>
    <w:p w14:paraId="71882886" w14:textId="063B7D5C" w:rsidR="002D3E77" w:rsidRPr="00354CCE" w:rsidRDefault="00AA28F9" w:rsidP="002D3E77">
      <w:pPr>
        <w:rPr>
          <w:rFonts w:ascii="Arial" w:hAnsi="Arial"/>
          <w:lang w:eastAsia="zh-CN"/>
        </w:rPr>
      </w:pPr>
      <w:r>
        <w:rPr>
          <w:rFonts w:ascii="Arial" w:hAnsi="Arial"/>
          <w:lang w:eastAsia="zh-CN"/>
        </w:rPr>
        <w:t>The main aspect to address here, is i</w:t>
      </w:r>
      <w:r w:rsidR="00EB4407">
        <w:rPr>
          <w:rFonts w:ascii="Arial" w:hAnsi="Arial"/>
          <w:lang w:eastAsia="zh-CN"/>
        </w:rPr>
        <w:t xml:space="preserve">f the SCell </w:t>
      </w:r>
      <w:r w:rsidR="007A1870">
        <w:rPr>
          <w:rFonts w:ascii="Arial" w:hAnsi="Arial"/>
          <w:lang w:eastAsia="zh-CN"/>
        </w:rPr>
        <w:t xml:space="preserve">(and SCG) </w:t>
      </w:r>
      <w:r w:rsidR="00EB4407">
        <w:rPr>
          <w:rFonts w:ascii="Arial" w:hAnsi="Arial"/>
          <w:lang w:eastAsia="zh-CN"/>
        </w:rPr>
        <w:t xml:space="preserve">deactivation should be supported, </w:t>
      </w:r>
      <w:r w:rsidR="007A1870">
        <w:rPr>
          <w:rFonts w:ascii="Arial" w:hAnsi="Arial"/>
          <w:lang w:eastAsia="zh-CN"/>
        </w:rPr>
        <w:t>in addition to the SCell (and SCG) release. It is important to note that e</w:t>
      </w:r>
      <w:r w:rsidR="007A1870" w:rsidRPr="007A1870">
        <w:rPr>
          <w:rFonts w:ascii="Arial" w:hAnsi="Arial"/>
          <w:lang w:eastAsia="zh-CN"/>
        </w:rPr>
        <w:t>ven though the S</w:t>
      </w:r>
      <w:r w:rsidR="007A50E6">
        <w:rPr>
          <w:rFonts w:ascii="Arial" w:hAnsi="Arial"/>
          <w:lang w:eastAsia="zh-CN"/>
        </w:rPr>
        <w:t>C</w:t>
      </w:r>
      <w:r w:rsidR="007A1870" w:rsidRPr="007A1870">
        <w:rPr>
          <w:rFonts w:ascii="Arial" w:hAnsi="Arial"/>
          <w:lang w:eastAsia="zh-CN"/>
        </w:rPr>
        <w:t>ell/SCG is deactivated, the UE is still expected to continue RRM measurements and even RLM/BFD on the deactivated S</w:t>
      </w:r>
      <w:r w:rsidR="00894682">
        <w:rPr>
          <w:rFonts w:ascii="Arial" w:hAnsi="Arial"/>
          <w:lang w:eastAsia="zh-CN"/>
        </w:rPr>
        <w:t>C</w:t>
      </w:r>
      <w:r w:rsidR="007A1870" w:rsidRPr="007A1870">
        <w:rPr>
          <w:rFonts w:ascii="Arial" w:hAnsi="Arial"/>
          <w:lang w:eastAsia="zh-CN"/>
        </w:rPr>
        <w:t>ell/SCG</w:t>
      </w:r>
      <w:r w:rsidR="00370244">
        <w:rPr>
          <w:rFonts w:ascii="Arial" w:hAnsi="Arial"/>
          <w:lang w:eastAsia="zh-CN"/>
        </w:rPr>
        <w:t>. This means that the UE hardware resources</w:t>
      </w:r>
      <w:r w:rsidR="00E01F48">
        <w:rPr>
          <w:rFonts w:ascii="Arial" w:hAnsi="Arial"/>
          <w:lang w:eastAsia="zh-CN"/>
        </w:rPr>
        <w:t xml:space="preserve"> </w:t>
      </w:r>
      <w:r w:rsidR="00370244">
        <w:rPr>
          <w:rFonts w:ascii="Arial" w:hAnsi="Arial"/>
          <w:lang w:eastAsia="zh-CN"/>
        </w:rPr>
        <w:t xml:space="preserve">are not completely </w:t>
      </w:r>
      <w:r w:rsidR="00472E11">
        <w:rPr>
          <w:rFonts w:ascii="Arial" w:hAnsi="Arial"/>
          <w:lang w:eastAsia="zh-CN"/>
        </w:rPr>
        <w:t xml:space="preserve">free </w:t>
      </w:r>
      <w:r w:rsidR="00A04C0B">
        <w:rPr>
          <w:rFonts w:ascii="Arial" w:hAnsi="Arial"/>
          <w:lang w:eastAsia="zh-CN"/>
        </w:rPr>
        <w:t xml:space="preserve">and cannot </w:t>
      </w:r>
      <w:r w:rsidR="00472E11">
        <w:rPr>
          <w:rFonts w:ascii="Arial" w:hAnsi="Arial"/>
          <w:lang w:eastAsia="zh-CN"/>
        </w:rPr>
        <w:t xml:space="preserve">be used to </w:t>
      </w:r>
      <w:r w:rsidR="00A04C0B">
        <w:rPr>
          <w:rFonts w:ascii="Arial" w:hAnsi="Arial"/>
          <w:lang w:eastAsia="zh-CN"/>
        </w:rPr>
        <w:t>setup the connection to</w:t>
      </w:r>
      <w:r w:rsidR="00472E11">
        <w:rPr>
          <w:rFonts w:ascii="Arial" w:hAnsi="Arial"/>
          <w:lang w:eastAsia="zh-CN"/>
        </w:rPr>
        <w:t xml:space="preserve"> NW-2.</w:t>
      </w:r>
      <w:r w:rsidR="00894682">
        <w:rPr>
          <w:rFonts w:ascii="Arial" w:hAnsi="Arial"/>
          <w:lang w:eastAsia="zh-CN"/>
        </w:rPr>
        <w:br/>
      </w:r>
      <w:r w:rsidR="00034B67">
        <w:rPr>
          <w:rFonts w:ascii="Arial" w:hAnsi="Arial"/>
          <w:lang w:eastAsia="zh-CN"/>
        </w:rPr>
        <w:t xml:space="preserve">The network could configure the UE </w:t>
      </w:r>
      <w:r w:rsidR="00277A23">
        <w:rPr>
          <w:rFonts w:ascii="Arial" w:hAnsi="Arial"/>
          <w:lang w:eastAsia="zh-CN"/>
        </w:rPr>
        <w:t xml:space="preserve">to </w:t>
      </w:r>
      <w:r w:rsidR="00A31AB3">
        <w:rPr>
          <w:rFonts w:ascii="Arial" w:hAnsi="Arial"/>
          <w:lang w:eastAsia="zh-CN"/>
        </w:rPr>
        <w:t xml:space="preserve">not </w:t>
      </w:r>
      <w:r w:rsidR="007221FC" w:rsidRPr="007221FC">
        <w:rPr>
          <w:rFonts w:ascii="Arial" w:hAnsi="Arial"/>
          <w:lang w:eastAsia="zh-CN"/>
        </w:rPr>
        <w:t xml:space="preserve">perform radio link monitoring and beam failure detection on the </w:t>
      </w:r>
      <w:r w:rsidR="007221FC">
        <w:rPr>
          <w:rFonts w:ascii="Arial" w:hAnsi="Arial"/>
          <w:lang w:eastAsia="zh-CN"/>
        </w:rPr>
        <w:t>SCell/</w:t>
      </w:r>
      <w:r w:rsidR="007221FC" w:rsidRPr="007221FC">
        <w:rPr>
          <w:rFonts w:ascii="Arial" w:hAnsi="Arial"/>
          <w:lang w:eastAsia="zh-CN"/>
        </w:rPr>
        <w:t>SCG</w:t>
      </w:r>
      <w:r w:rsidR="00F765B8">
        <w:rPr>
          <w:rFonts w:ascii="Arial" w:hAnsi="Arial"/>
          <w:lang w:eastAsia="zh-CN"/>
        </w:rPr>
        <w:t>,</w:t>
      </w:r>
      <w:r w:rsidR="007221FC" w:rsidRPr="007221FC">
        <w:rPr>
          <w:rFonts w:ascii="Arial" w:hAnsi="Arial"/>
          <w:lang w:eastAsia="zh-CN"/>
        </w:rPr>
        <w:t xml:space="preserve"> </w:t>
      </w:r>
      <w:r w:rsidR="007221FC">
        <w:rPr>
          <w:rFonts w:ascii="Arial" w:hAnsi="Arial"/>
          <w:lang w:eastAsia="zh-CN"/>
        </w:rPr>
        <w:t>w</w:t>
      </w:r>
      <w:r w:rsidR="00034B67" w:rsidRPr="00034B67">
        <w:rPr>
          <w:rFonts w:ascii="Arial" w:hAnsi="Arial"/>
          <w:lang w:eastAsia="zh-CN"/>
        </w:rPr>
        <w:t xml:space="preserve">hen the </w:t>
      </w:r>
      <w:r w:rsidR="007221FC">
        <w:rPr>
          <w:rFonts w:ascii="Arial" w:hAnsi="Arial"/>
          <w:lang w:eastAsia="zh-CN"/>
        </w:rPr>
        <w:t>SCell/</w:t>
      </w:r>
      <w:r w:rsidR="00034B67" w:rsidRPr="00034B67">
        <w:rPr>
          <w:rFonts w:ascii="Arial" w:hAnsi="Arial"/>
          <w:lang w:eastAsia="zh-CN"/>
        </w:rPr>
        <w:t>SCG is deactivated for MUSIM reason</w:t>
      </w:r>
      <w:r w:rsidR="00B46920">
        <w:rPr>
          <w:rFonts w:ascii="Arial" w:hAnsi="Arial"/>
          <w:lang w:eastAsia="zh-CN"/>
        </w:rPr>
        <w:t>. H</w:t>
      </w:r>
      <w:r w:rsidR="007221FC">
        <w:rPr>
          <w:rFonts w:ascii="Arial" w:hAnsi="Arial"/>
          <w:lang w:eastAsia="zh-CN"/>
        </w:rPr>
        <w:t>owever</w:t>
      </w:r>
      <w:r w:rsidR="00F125C8">
        <w:rPr>
          <w:rFonts w:ascii="Arial" w:hAnsi="Arial"/>
          <w:lang w:eastAsia="zh-CN"/>
        </w:rPr>
        <w:t>,</w:t>
      </w:r>
      <w:r w:rsidR="007221FC">
        <w:rPr>
          <w:rFonts w:ascii="Arial" w:hAnsi="Arial"/>
          <w:lang w:eastAsia="zh-CN"/>
        </w:rPr>
        <w:t xml:space="preserve"> </w:t>
      </w:r>
      <w:r w:rsidR="003E711D">
        <w:rPr>
          <w:rFonts w:ascii="Arial" w:hAnsi="Arial"/>
          <w:lang w:eastAsia="zh-CN"/>
        </w:rPr>
        <w:t xml:space="preserve">this </w:t>
      </w:r>
      <w:r w:rsidR="00B46920">
        <w:rPr>
          <w:rFonts w:ascii="Arial" w:hAnsi="Arial"/>
          <w:lang w:eastAsia="zh-CN"/>
        </w:rPr>
        <w:t>might</w:t>
      </w:r>
      <w:r w:rsidR="003E711D">
        <w:rPr>
          <w:rFonts w:ascii="Arial" w:hAnsi="Arial"/>
          <w:lang w:eastAsia="zh-CN"/>
        </w:rPr>
        <w:t xml:space="preserve"> introduce additional impacts</w:t>
      </w:r>
      <w:r w:rsidR="005543F8">
        <w:rPr>
          <w:rFonts w:ascii="Arial" w:hAnsi="Arial"/>
          <w:lang w:eastAsia="zh-CN"/>
        </w:rPr>
        <w:t xml:space="preserve"> at cell re-activation</w:t>
      </w:r>
      <w:r w:rsidR="001D05A1">
        <w:rPr>
          <w:rFonts w:ascii="Arial" w:hAnsi="Arial"/>
          <w:lang w:eastAsia="zh-CN"/>
        </w:rPr>
        <w:t>,</w:t>
      </w:r>
      <w:r w:rsidR="003E711D">
        <w:rPr>
          <w:rFonts w:ascii="Arial" w:hAnsi="Arial"/>
          <w:lang w:eastAsia="zh-CN"/>
        </w:rPr>
        <w:t xml:space="preserve"> which need to be </w:t>
      </w:r>
      <w:r w:rsidR="00A43C3E">
        <w:rPr>
          <w:rFonts w:ascii="Arial" w:hAnsi="Arial"/>
          <w:lang w:eastAsia="zh-CN"/>
        </w:rPr>
        <w:t>investigated</w:t>
      </w:r>
      <w:r w:rsidR="001D05A1">
        <w:rPr>
          <w:rFonts w:ascii="Arial" w:hAnsi="Arial"/>
          <w:lang w:eastAsia="zh-CN"/>
        </w:rPr>
        <w:t>,</w:t>
      </w:r>
      <w:r w:rsidR="003E711D">
        <w:rPr>
          <w:rFonts w:ascii="Arial" w:hAnsi="Arial"/>
          <w:lang w:eastAsia="zh-CN"/>
        </w:rPr>
        <w:t xml:space="preserve"> </w:t>
      </w:r>
      <w:r w:rsidR="00E0785F">
        <w:rPr>
          <w:rFonts w:ascii="Arial" w:hAnsi="Arial"/>
          <w:lang w:eastAsia="zh-CN"/>
        </w:rPr>
        <w:t>and more complexity</w:t>
      </w:r>
      <w:r w:rsidR="00C60786">
        <w:rPr>
          <w:rFonts w:ascii="Arial" w:hAnsi="Arial"/>
          <w:lang w:eastAsia="zh-CN"/>
        </w:rPr>
        <w:t xml:space="preserve"> to the functionality</w:t>
      </w:r>
      <w:r w:rsidR="00E66F4D">
        <w:rPr>
          <w:rFonts w:ascii="Arial" w:hAnsi="Arial"/>
          <w:lang w:eastAsia="zh-CN"/>
        </w:rPr>
        <w:t>.</w:t>
      </w:r>
      <w:r w:rsidR="00CA4842">
        <w:rPr>
          <w:rFonts w:ascii="Arial" w:hAnsi="Arial"/>
          <w:lang w:eastAsia="zh-CN"/>
        </w:rPr>
        <w:br/>
      </w:r>
      <w:r w:rsidR="0040225A">
        <w:rPr>
          <w:rFonts w:ascii="Arial" w:hAnsi="Arial"/>
          <w:lang w:eastAsia="zh-CN"/>
        </w:rPr>
        <w:t xml:space="preserve">Considering that the SCell/SCG release </w:t>
      </w:r>
      <w:r w:rsidR="001628EF">
        <w:rPr>
          <w:rFonts w:ascii="Arial" w:hAnsi="Arial"/>
          <w:lang w:eastAsia="zh-CN"/>
        </w:rPr>
        <w:t xml:space="preserve">is </w:t>
      </w:r>
      <w:r w:rsidR="0075104C">
        <w:rPr>
          <w:rFonts w:ascii="Arial" w:hAnsi="Arial"/>
          <w:lang w:eastAsia="zh-CN"/>
        </w:rPr>
        <w:t>a</w:t>
      </w:r>
      <w:r w:rsidR="0075104C" w:rsidRPr="0075104C">
        <w:rPr>
          <w:rFonts w:ascii="Arial" w:hAnsi="Arial"/>
          <w:lang w:eastAsia="zh-CN"/>
        </w:rPr>
        <w:t xml:space="preserve"> simple</w:t>
      </w:r>
      <w:r w:rsidR="0075104C">
        <w:rPr>
          <w:rFonts w:ascii="Arial" w:hAnsi="Arial"/>
          <w:lang w:eastAsia="zh-CN"/>
        </w:rPr>
        <w:t>r</w:t>
      </w:r>
      <w:r w:rsidR="0075104C" w:rsidRPr="0075104C">
        <w:rPr>
          <w:rFonts w:ascii="Arial" w:hAnsi="Arial"/>
          <w:lang w:eastAsia="zh-CN"/>
        </w:rPr>
        <w:t xml:space="preserve"> and </w:t>
      </w:r>
      <w:r w:rsidR="0075104C">
        <w:rPr>
          <w:rFonts w:ascii="Arial" w:hAnsi="Arial"/>
          <w:lang w:eastAsia="zh-CN"/>
        </w:rPr>
        <w:t xml:space="preserve">more </w:t>
      </w:r>
      <w:r w:rsidR="0075104C" w:rsidRPr="0075104C">
        <w:rPr>
          <w:rFonts w:ascii="Arial" w:hAnsi="Arial"/>
          <w:lang w:eastAsia="zh-CN"/>
        </w:rPr>
        <w:t>robust solution</w:t>
      </w:r>
      <w:r w:rsidR="00172E10">
        <w:rPr>
          <w:rFonts w:ascii="Arial" w:hAnsi="Arial"/>
          <w:lang w:eastAsia="zh-CN"/>
        </w:rPr>
        <w:t>,</w:t>
      </w:r>
      <w:r w:rsidR="002D3E77">
        <w:rPr>
          <w:rFonts w:ascii="Arial" w:hAnsi="Arial"/>
          <w:lang w:eastAsia="zh-CN"/>
        </w:rPr>
        <w:t xml:space="preserve"> </w:t>
      </w:r>
      <w:r w:rsidR="001628EF">
        <w:rPr>
          <w:rFonts w:ascii="Arial" w:hAnsi="Arial"/>
          <w:lang w:eastAsia="zh-CN"/>
        </w:rPr>
        <w:t>compared to the deactivation</w:t>
      </w:r>
      <w:r w:rsidR="00172E10">
        <w:rPr>
          <w:rFonts w:ascii="Arial" w:hAnsi="Arial"/>
          <w:lang w:eastAsia="zh-CN"/>
        </w:rPr>
        <w:t xml:space="preserve">, </w:t>
      </w:r>
      <w:r w:rsidR="002D3E77">
        <w:rPr>
          <w:rFonts w:ascii="Arial" w:hAnsi="Arial"/>
          <w:lang w:eastAsia="zh-CN"/>
        </w:rPr>
        <w:t>and that it</w:t>
      </w:r>
      <w:r w:rsidR="0075104C" w:rsidRPr="0075104C">
        <w:rPr>
          <w:rFonts w:ascii="Arial" w:hAnsi="Arial"/>
          <w:lang w:eastAsia="zh-CN"/>
        </w:rPr>
        <w:t xml:space="preserve"> </w:t>
      </w:r>
      <w:r w:rsidR="0040225A">
        <w:rPr>
          <w:rFonts w:ascii="Arial" w:hAnsi="Arial"/>
          <w:lang w:eastAsia="zh-CN"/>
        </w:rPr>
        <w:t xml:space="preserve">has been already agreed </w:t>
      </w:r>
      <w:r w:rsidR="00705185">
        <w:rPr>
          <w:rFonts w:ascii="Arial" w:hAnsi="Arial"/>
          <w:lang w:eastAsia="zh-CN"/>
        </w:rPr>
        <w:t xml:space="preserve">to be used </w:t>
      </w:r>
      <w:r w:rsidR="002D3E77">
        <w:rPr>
          <w:rFonts w:ascii="Arial" w:hAnsi="Arial"/>
          <w:lang w:eastAsia="zh-CN"/>
        </w:rPr>
        <w:t>by</w:t>
      </w:r>
      <w:r w:rsidR="00705185">
        <w:rPr>
          <w:rFonts w:ascii="Arial" w:hAnsi="Arial"/>
          <w:lang w:eastAsia="zh-CN"/>
        </w:rPr>
        <w:t xml:space="preserve"> </w:t>
      </w:r>
      <w:r w:rsidR="002D3E77" w:rsidRPr="002D3E77">
        <w:rPr>
          <w:rFonts w:ascii="Arial" w:hAnsi="Arial"/>
          <w:lang w:eastAsia="zh-CN"/>
        </w:rPr>
        <w:t>dual-active MUSIM</w:t>
      </w:r>
      <w:r w:rsidR="00705185">
        <w:rPr>
          <w:rFonts w:ascii="Arial" w:hAnsi="Arial"/>
          <w:lang w:eastAsia="zh-CN"/>
        </w:rPr>
        <w:t>, we do not see the need to introduce an</w:t>
      </w:r>
      <w:r w:rsidR="00676BB3">
        <w:rPr>
          <w:rFonts w:ascii="Arial" w:hAnsi="Arial"/>
          <w:lang w:eastAsia="zh-CN"/>
        </w:rPr>
        <w:t xml:space="preserve"> additional functionality for the same purpose.</w:t>
      </w:r>
    </w:p>
    <w:p w14:paraId="0F879CBC" w14:textId="634B6ACD" w:rsidR="002D3E77" w:rsidRDefault="00375F9D" w:rsidP="002D3E77">
      <w:pPr>
        <w:pStyle w:val="Proposal"/>
      </w:pPr>
      <w:bookmarkStart w:id="12" w:name="_Toc131701740"/>
      <w:r>
        <w:t xml:space="preserve">Only SCell/SCG release should be </w:t>
      </w:r>
      <w:r w:rsidR="001741CA">
        <w:t>supported</w:t>
      </w:r>
      <w:r>
        <w:t xml:space="preserve"> for </w:t>
      </w:r>
      <w:r w:rsidR="002B5F72" w:rsidRPr="002B5F72">
        <w:t>dual-active MUSIM</w:t>
      </w:r>
      <w:r w:rsidR="002B5F72">
        <w:t xml:space="preserve"> purpose</w:t>
      </w:r>
      <w:r w:rsidR="002D3E77">
        <w:t>.</w:t>
      </w:r>
      <w:bookmarkEnd w:id="12"/>
    </w:p>
    <w:p w14:paraId="56176D91" w14:textId="17A97CEE" w:rsidR="00C1343B" w:rsidRPr="00A04F49" w:rsidRDefault="00C1343B" w:rsidP="00734CA6"/>
    <w:p w14:paraId="0671A5B0" w14:textId="77777777" w:rsidR="002B5F72" w:rsidRDefault="00A84740" w:rsidP="00A84740">
      <w:pPr>
        <w:pStyle w:val="Heading2"/>
        <w:rPr>
          <w:lang w:eastAsia="zh-CN"/>
        </w:rPr>
      </w:pPr>
      <w:r>
        <w:rPr>
          <w:lang w:eastAsia="zh-CN"/>
        </w:rPr>
        <w:t>2.3 Usage of the p</w:t>
      </w:r>
      <w:r w:rsidR="003954C9">
        <w:rPr>
          <w:lang w:eastAsia="zh-CN"/>
        </w:rPr>
        <w:t>rohibit timer</w:t>
      </w:r>
    </w:p>
    <w:p w14:paraId="0E8D0E93" w14:textId="02A2D77E" w:rsidR="006641A8" w:rsidRPr="009D6BA0" w:rsidRDefault="00733870" w:rsidP="005C7FF0">
      <w:pPr>
        <w:rPr>
          <w:lang w:eastAsia="zh-CN"/>
        </w:rPr>
      </w:pPr>
      <w:r w:rsidRPr="006653DE">
        <w:rPr>
          <w:rFonts w:ascii="Arial" w:hAnsi="Arial"/>
          <w:lang w:eastAsia="zh-CN"/>
        </w:rPr>
        <w:t xml:space="preserve">At the RAN2#121 meeting the following agreement </w:t>
      </w:r>
      <w:r>
        <w:rPr>
          <w:rFonts w:ascii="Arial" w:hAnsi="Arial"/>
          <w:lang w:eastAsia="zh-CN"/>
        </w:rPr>
        <w:t>was</w:t>
      </w:r>
      <w:r w:rsidRPr="006653DE">
        <w:rPr>
          <w:rFonts w:ascii="Arial" w:hAnsi="Arial"/>
          <w:lang w:eastAsia="zh-CN"/>
        </w:rPr>
        <w:t xml:space="preserve"> reached:</w:t>
      </w:r>
    </w:p>
    <w:p w14:paraId="6B61163A" w14:textId="2C4525D7" w:rsidR="00821057" w:rsidRPr="00DA4AE3" w:rsidRDefault="00821057" w:rsidP="00584ED7">
      <w:pPr>
        <w:pStyle w:val="Agreement"/>
        <w:numPr>
          <w:ilvl w:val="0"/>
          <w:numId w:val="33"/>
        </w:numPr>
      </w:pPr>
      <w:r w:rsidRPr="00DA4AE3">
        <w:t xml:space="preserve">A4: RAN2 to discuss whether prohibit timer is needed for the </w:t>
      </w:r>
      <w:proofErr w:type="spellStart"/>
      <w:r w:rsidRPr="00DA4AE3">
        <w:t>signaling</w:t>
      </w:r>
      <w:proofErr w:type="spellEnd"/>
      <w:r w:rsidRPr="00DA4AE3">
        <w:t xml:space="preserve"> of </w:t>
      </w:r>
      <w:r w:rsidRPr="00584ED7">
        <w:t>temporary</w:t>
      </w:r>
      <w:r>
        <w:t xml:space="preserve"> </w:t>
      </w:r>
      <w:r w:rsidRPr="00DA4AE3">
        <w:t>UE capabilit</w:t>
      </w:r>
      <w:r>
        <w:t>y restrictions</w:t>
      </w:r>
      <w:r w:rsidRPr="00DA4AE3">
        <w:t xml:space="preserve"> This can wait until after progress is made on the </w:t>
      </w:r>
      <w:proofErr w:type="spellStart"/>
      <w:r w:rsidRPr="00DA4AE3">
        <w:t>signaling</w:t>
      </w:r>
      <w:proofErr w:type="spellEnd"/>
      <w:r w:rsidRPr="00DA4AE3">
        <w:t xml:space="preserve"> framework.</w:t>
      </w:r>
    </w:p>
    <w:p w14:paraId="11B912FD" w14:textId="77777777" w:rsidR="00821057" w:rsidRDefault="00821057" w:rsidP="005C7FF0">
      <w:pPr>
        <w:rPr>
          <w:rFonts w:ascii="Arial" w:hAnsi="Arial"/>
          <w:lang w:eastAsia="zh-CN"/>
        </w:rPr>
      </w:pPr>
    </w:p>
    <w:p w14:paraId="1DBCFD37" w14:textId="0E093CF7" w:rsidR="000806F3" w:rsidRPr="00354CCE" w:rsidRDefault="004B0C27" w:rsidP="000806F3">
      <w:pPr>
        <w:rPr>
          <w:rFonts w:ascii="Arial" w:hAnsi="Arial"/>
          <w:lang w:eastAsia="zh-CN"/>
        </w:rPr>
      </w:pPr>
      <w:r>
        <w:rPr>
          <w:rFonts w:ascii="Arial" w:hAnsi="Arial"/>
          <w:lang w:eastAsia="zh-CN"/>
        </w:rPr>
        <w:t xml:space="preserve">The prohibit timer </w:t>
      </w:r>
      <w:r w:rsidR="00F833C2">
        <w:rPr>
          <w:rFonts w:ascii="Arial" w:hAnsi="Arial"/>
          <w:lang w:eastAsia="zh-CN"/>
        </w:rPr>
        <w:t>is part of the</w:t>
      </w:r>
      <w:r w:rsidR="005D57C4">
        <w:rPr>
          <w:rFonts w:ascii="Arial" w:hAnsi="Arial"/>
          <w:lang w:eastAsia="zh-CN"/>
        </w:rPr>
        <w:t xml:space="preserve"> </w:t>
      </w:r>
      <w:proofErr w:type="spellStart"/>
      <w:r w:rsidR="005D57C4" w:rsidRPr="005D57C4">
        <w:rPr>
          <w:rFonts w:ascii="Arial" w:hAnsi="Arial"/>
          <w:lang w:eastAsia="zh-CN"/>
        </w:rPr>
        <w:t>UEAssistanceInformation</w:t>
      </w:r>
      <w:proofErr w:type="spellEnd"/>
      <w:r w:rsidR="005D57C4" w:rsidRPr="005D57C4">
        <w:rPr>
          <w:rFonts w:ascii="Arial" w:hAnsi="Arial"/>
          <w:lang w:eastAsia="zh-CN"/>
        </w:rPr>
        <w:t xml:space="preserve"> </w:t>
      </w:r>
      <w:r w:rsidR="00C7000E">
        <w:rPr>
          <w:rFonts w:ascii="Arial" w:hAnsi="Arial"/>
          <w:lang w:eastAsia="zh-CN"/>
        </w:rPr>
        <w:t xml:space="preserve">framework, so it should be </w:t>
      </w:r>
      <w:r w:rsidR="00CE69F3">
        <w:rPr>
          <w:rFonts w:ascii="Arial" w:hAnsi="Arial"/>
          <w:lang w:eastAsia="zh-CN"/>
        </w:rPr>
        <w:t>introduce</w:t>
      </w:r>
      <w:r w:rsidR="008B2D4C">
        <w:rPr>
          <w:rFonts w:ascii="Arial" w:hAnsi="Arial"/>
          <w:lang w:eastAsia="zh-CN"/>
        </w:rPr>
        <w:t>d</w:t>
      </w:r>
      <w:r w:rsidR="00C7000E">
        <w:rPr>
          <w:rFonts w:ascii="Arial" w:hAnsi="Arial"/>
          <w:lang w:eastAsia="zh-CN"/>
        </w:rPr>
        <w:t xml:space="preserve"> for the </w:t>
      </w:r>
      <w:r w:rsidR="00C7000E" w:rsidRPr="00C7000E">
        <w:rPr>
          <w:rFonts w:ascii="Arial" w:hAnsi="Arial"/>
          <w:lang w:eastAsia="zh-CN"/>
        </w:rPr>
        <w:t>capability restriction</w:t>
      </w:r>
      <w:r w:rsidR="003D4637">
        <w:rPr>
          <w:rFonts w:ascii="Arial" w:hAnsi="Arial"/>
          <w:lang w:eastAsia="zh-CN"/>
        </w:rPr>
        <w:t xml:space="preserve"> purpose</w:t>
      </w:r>
      <w:r w:rsidR="00C7000E">
        <w:rPr>
          <w:rFonts w:ascii="Arial" w:hAnsi="Arial"/>
          <w:lang w:eastAsia="zh-CN"/>
        </w:rPr>
        <w:t>, as well</w:t>
      </w:r>
      <w:r w:rsidR="00D735FE">
        <w:rPr>
          <w:rFonts w:ascii="Arial" w:hAnsi="Arial"/>
          <w:lang w:eastAsia="zh-CN"/>
        </w:rPr>
        <w:t>. However</w:t>
      </w:r>
      <w:r w:rsidR="00A55144">
        <w:rPr>
          <w:rFonts w:ascii="Arial" w:hAnsi="Arial"/>
          <w:lang w:eastAsia="zh-CN"/>
        </w:rPr>
        <w:t>,</w:t>
      </w:r>
      <w:r w:rsidR="00D735FE">
        <w:rPr>
          <w:rFonts w:ascii="Arial" w:hAnsi="Arial"/>
          <w:lang w:eastAsia="zh-CN"/>
        </w:rPr>
        <w:t xml:space="preserve"> </w:t>
      </w:r>
      <w:r w:rsidR="00355E04">
        <w:rPr>
          <w:rFonts w:ascii="Arial" w:hAnsi="Arial"/>
          <w:lang w:eastAsia="zh-CN"/>
        </w:rPr>
        <w:t xml:space="preserve">in this specific case, </w:t>
      </w:r>
      <w:r w:rsidR="00D735FE">
        <w:rPr>
          <w:rFonts w:ascii="Arial" w:hAnsi="Arial"/>
          <w:lang w:eastAsia="zh-CN"/>
        </w:rPr>
        <w:t>i</w:t>
      </w:r>
      <w:r w:rsidR="0010316F">
        <w:rPr>
          <w:rFonts w:ascii="Arial" w:hAnsi="Arial"/>
          <w:lang w:eastAsia="zh-CN"/>
        </w:rPr>
        <w:t xml:space="preserve">ts </w:t>
      </w:r>
      <w:r w:rsidR="0010316F" w:rsidRPr="0010316F">
        <w:rPr>
          <w:rFonts w:ascii="Arial" w:hAnsi="Arial"/>
          <w:lang w:eastAsia="zh-CN"/>
        </w:rPr>
        <w:t xml:space="preserve">main </w:t>
      </w:r>
      <w:r w:rsidR="003D4637">
        <w:rPr>
          <w:rFonts w:ascii="Arial" w:hAnsi="Arial"/>
          <w:lang w:eastAsia="zh-CN"/>
        </w:rPr>
        <w:t>scope</w:t>
      </w:r>
      <w:r w:rsidR="003D4637" w:rsidRPr="0010316F">
        <w:rPr>
          <w:rFonts w:ascii="Arial" w:hAnsi="Arial"/>
          <w:lang w:eastAsia="zh-CN"/>
        </w:rPr>
        <w:t xml:space="preserve"> </w:t>
      </w:r>
      <w:r w:rsidR="00AE4265">
        <w:rPr>
          <w:rFonts w:ascii="Arial" w:hAnsi="Arial"/>
          <w:lang w:eastAsia="zh-CN"/>
        </w:rPr>
        <w:t>would</w:t>
      </w:r>
      <w:r w:rsidR="00AE4265" w:rsidRPr="0010316F">
        <w:rPr>
          <w:rFonts w:ascii="Arial" w:hAnsi="Arial"/>
          <w:lang w:eastAsia="zh-CN"/>
        </w:rPr>
        <w:t xml:space="preserve"> </w:t>
      </w:r>
      <w:r w:rsidR="0010316F" w:rsidRPr="0010316F">
        <w:rPr>
          <w:rFonts w:ascii="Arial" w:hAnsi="Arial"/>
          <w:lang w:eastAsia="zh-CN"/>
        </w:rPr>
        <w:t xml:space="preserve">not </w:t>
      </w:r>
      <w:r w:rsidR="00AE4265">
        <w:rPr>
          <w:rFonts w:ascii="Arial" w:hAnsi="Arial"/>
          <w:lang w:eastAsia="zh-CN"/>
        </w:rPr>
        <w:t>be</w:t>
      </w:r>
      <w:r w:rsidR="0010316F" w:rsidRPr="0010316F">
        <w:rPr>
          <w:rFonts w:ascii="Arial" w:hAnsi="Arial"/>
          <w:lang w:eastAsia="zh-CN"/>
        </w:rPr>
        <w:t xml:space="preserve"> </w:t>
      </w:r>
      <w:r w:rsidR="0010316F" w:rsidRPr="0010316F">
        <w:rPr>
          <w:rFonts w:ascii="Arial" w:hAnsi="Arial"/>
          <w:lang w:eastAsia="zh-CN"/>
        </w:rPr>
        <w:t xml:space="preserve">to </w:t>
      </w:r>
      <w:r w:rsidR="00BA34A0">
        <w:rPr>
          <w:rFonts w:ascii="Arial" w:hAnsi="Arial"/>
          <w:lang w:eastAsia="zh-CN"/>
        </w:rPr>
        <w:t>prohibit</w:t>
      </w:r>
      <w:r w:rsidR="0010316F" w:rsidRPr="0010316F">
        <w:rPr>
          <w:rFonts w:ascii="Arial" w:hAnsi="Arial"/>
          <w:lang w:eastAsia="zh-CN"/>
        </w:rPr>
        <w:t xml:space="preserve"> frequent UAI signalling, but rather to allow the network to react to </w:t>
      </w:r>
      <w:r w:rsidR="0010316F">
        <w:rPr>
          <w:rFonts w:ascii="Arial" w:hAnsi="Arial"/>
          <w:lang w:eastAsia="zh-CN"/>
        </w:rPr>
        <w:t>the</w:t>
      </w:r>
      <w:r w:rsidR="0010316F" w:rsidRPr="0010316F">
        <w:rPr>
          <w:rFonts w:ascii="Arial" w:hAnsi="Arial"/>
          <w:lang w:eastAsia="zh-CN"/>
        </w:rPr>
        <w:t xml:space="preserve"> UE indication of restricted capabilities</w:t>
      </w:r>
      <w:r w:rsidR="00BA34A0">
        <w:rPr>
          <w:rFonts w:ascii="Arial" w:hAnsi="Arial"/>
          <w:lang w:eastAsia="zh-CN"/>
        </w:rPr>
        <w:t xml:space="preserve"> and respond to UE (</w:t>
      </w:r>
      <w:proofErr w:type="spellStart"/>
      <w:r w:rsidR="00F53B07">
        <w:rPr>
          <w:rFonts w:ascii="Arial" w:hAnsi="Arial"/>
          <w:lang w:eastAsia="zh-CN"/>
        </w:rPr>
        <w:t>i.e.,</w:t>
      </w:r>
      <w:r w:rsidR="00C92656">
        <w:rPr>
          <w:rFonts w:ascii="Arial" w:hAnsi="Arial"/>
          <w:lang w:eastAsia="zh-CN"/>
        </w:rPr>
        <w:t>by</w:t>
      </w:r>
      <w:proofErr w:type="spellEnd"/>
      <w:r w:rsidR="00C92656">
        <w:rPr>
          <w:rFonts w:ascii="Arial" w:hAnsi="Arial"/>
          <w:lang w:eastAsia="zh-CN"/>
        </w:rPr>
        <w:t xml:space="preserve"> reconfiguring it with restricted capabilities</w:t>
      </w:r>
      <w:r w:rsidR="00BA34A0">
        <w:rPr>
          <w:rFonts w:ascii="Arial" w:hAnsi="Arial"/>
          <w:lang w:eastAsia="zh-CN"/>
        </w:rPr>
        <w:t>)</w:t>
      </w:r>
      <w:r w:rsidR="0010316F" w:rsidRPr="0010316F">
        <w:rPr>
          <w:rFonts w:ascii="Arial" w:hAnsi="Arial"/>
          <w:lang w:eastAsia="zh-CN"/>
        </w:rPr>
        <w:t>.</w:t>
      </w:r>
      <w:r w:rsidR="006032DC">
        <w:rPr>
          <w:rFonts w:ascii="Arial" w:hAnsi="Arial"/>
          <w:lang w:eastAsia="zh-CN"/>
        </w:rPr>
        <w:br/>
        <w:t xml:space="preserve">As </w:t>
      </w:r>
      <w:r w:rsidR="007D28DC">
        <w:rPr>
          <w:rFonts w:ascii="Arial" w:hAnsi="Arial"/>
          <w:lang w:eastAsia="zh-CN"/>
        </w:rPr>
        <w:t xml:space="preserve">described in section 2.1, </w:t>
      </w:r>
      <w:r w:rsidR="00976B98" w:rsidRPr="00976B98">
        <w:rPr>
          <w:rFonts w:ascii="Arial" w:hAnsi="Arial"/>
          <w:lang w:eastAsia="zh-CN"/>
        </w:rPr>
        <w:t>the UE asks for capability restriction to NW-</w:t>
      </w:r>
      <w:r w:rsidR="00976B98">
        <w:rPr>
          <w:rFonts w:ascii="Arial" w:hAnsi="Arial"/>
          <w:lang w:eastAsia="zh-CN"/>
        </w:rPr>
        <w:t>1;</w:t>
      </w:r>
      <w:r w:rsidR="00976B98" w:rsidRPr="00976B98">
        <w:rPr>
          <w:rFonts w:ascii="Arial" w:hAnsi="Arial"/>
          <w:lang w:eastAsia="zh-CN"/>
        </w:rPr>
        <w:t xml:space="preserve"> NW-</w:t>
      </w:r>
      <w:r w:rsidR="00976B98">
        <w:rPr>
          <w:rFonts w:ascii="Arial" w:hAnsi="Arial"/>
          <w:lang w:eastAsia="zh-CN"/>
        </w:rPr>
        <w:t>1</w:t>
      </w:r>
      <w:r w:rsidR="00976B98" w:rsidRPr="00976B98">
        <w:rPr>
          <w:rFonts w:ascii="Arial" w:hAnsi="Arial"/>
          <w:lang w:eastAsia="zh-CN"/>
        </w:rPr>
        <w:t xml:space="preserve"> reconfigures the UE (e.g. </w:t>
      </w:r>
      <w:r w:rsidR="00976B98">
        <w:rPr>
          <w:rFonts w:ascii="Arial" w:hAnsi="Arial"/>
          <w:lang w:eastAsia="zh-CN"/>
        </w:rPr>
        <w:t>SCell/SCG</w:t>
      </w:r>
      <w:r w:rsidR="00976B98" w:rsidRPr="00976B98">
        <w:rPr>
          <w:rFonts w:ascii="Arial" w:hAnsi="Arial"/>
          <w:lang w:eastAsia="zh-CN"/>
        </w:rPr>
        <w:t xml:space="preserve"> </w:t>
      </w:r>
      <w:r w:rsidR="00976B98">
        <w:rPr>
          <w:rFonts w:ascii="Arial" w:hAnsi="Arial"/>
          <w:lang w:eastAsia="zh-CN"/>
        </w:rPr>
        <w:t>is</w:t>
      </w:r>
      <w:r w:rsidR="00976B98" w:rsidRPr="00976B98">
        <w:rPr>
          <w:rFonts w:ascii="Arial" w:hAnsi="Arial"/>
          <w:lang w:eastAsia="zh-CN"/>
        </w:rPr>
        <w:t xml:space="preserve"> released) and (after </w:t>
      </w:r>
      <w:r w:rsidR="00C10321">
        <w:rPr>
          <w:rFonts w:ascii="Arial" w:hAnsi="Arial"/>
          <w:lang w:eastAsia="zh-CN"/>
        </w:rPr>
        <w:t>the reconfiguration</w:t>
      </w:r>
      <w:r w:rsidR="00976B98" w:rsidRPr="00976B98">
        <w:rPr>
          <w:rFonts w:ascii="Arial" w:hAnsi="Arial"/>
          <w:lang w:eastAsia="zh-CN"/>
        </w:rPr>
        <w:t xml:space="preserve"> by NW-</w:t>
      </w:r>
      <w:r w:rsidR="00C10321">
        <w:rPr>
          <w:rFonts w:ascii="Arial" w:hAnsi="Arial"/>
          <w:lang w:eastAsia="zh-CN"/>
        </w:rPr>
        <w:t>1</w:t>
      </w:r>
      <w:r w:rsidR="00976B98" w:rsidRPr="00976B98">
        <w:rPr>
          <w:rFonts w:ascii="Arial" w:hAnsi="Arial"/>
          <w:lang w:eastAsia="zh-CN"/>
        </w:rPr>
        <w:t>) the UE connects to NW-</w:t>
      </w:r>
      <w:r w:rsidR="00C10321">
        <w:rPr>
          <w:rFonts w:ascii="Arial" w:hAnsi="Arial"/>
          <w:lang w:eastAsia="zh-CN"/>
        </w:rPr>
        <w:t>2</w:t>
      </w:r>
      <w:r w:rsidR="00976B98" w:rsidRPr="00976B98">
        <w:rPr>
          <w:rFonts w:ascii="Arial" w:hAnsi="Arial"/>
          <w:lang w:eastAsia="zh-CN"/>
        </w:rPr>
        <w:t>.</w:t>
      </w:r>
      <w:r w:rsidR="0010316F" w:rsidRPr="0010316F">
        <w:rPr>
          <w:rFonts w:ascii="Arial" w:hAnsi="Arial"/>
          <w:lang w:eastAsia="zh-CN"/>
        </w:rPr>
        <w:t xml:space="preserve"> </w:t>
      </w:r>
      <w:r w:rsidR="009E68F3">
        <w:rPr>
          <w:rFonts w:ascii="Arial" w:hAnsi="Arial"/>
          <w:lang w:eastAsia="zh-CN"/>
        </w:rPr>
        <w:t xml:space="preserve">If the timer expires and the UE </w:t>
      </w:r>
      <w:r w:rsidR="00643C01">
        <w:rPr>
          <w:rFonts w:ascii="Arial" w:hAnsi="Arial"/>
          <w:lang w:eastAsia="zh-CN"/>
        </w:rPr>
        <w:t>is not reconfigured with restricted capabilities,</w:t>
      </w:r>
      <w:r w:rsidR="0010316F" w:rsidRPr="0010316F">
        <w:rPr>
          <w:rFonts w:ascii="Arial" w:hAnsi="Arial"/>
          <w:lang w:eastAsia="zh-CN"/>
        </w:rPr>
        <w:t xml:space="preserve"> </w:t>
      </w:r>
      <w:r w:rsidR="008B6D15">
        <w:rPr>
          <w:rFonts w:ascii="Arial" w:hAnsi="Arial"/>
          <w:lang w:eastAsia="zh-CN"/>
        </w:rPr>
        <w:t xml:space="preserve">the </w:t>
      </w:r>
      <w:r w:rsidR="0010316F" w:rsidRPr="0010316F">
        <w:rPr>
          <w:rFonts w:ascii="Arial" w:hAnsi="Arial"/>
          <w:lang w:eastAsia="zh-CN"/>
        </w:rPr>
        <w:t>UE can take some action</w:t>
      </w:r>
      <w:r w:rsidR="008B6D15">
        <w:rPr>
          <w:rFonts w:ascii="Arial" w:hAnsi="Arial"/>
          <w:lang w:eastAsia="zh-CN"/>
        </w:rPr>
        <w:t>s</w:t>
      </w:r>
      <w:r w:rsidR="0010316F" w:rsidRPr="0010316F">
        <w:rPr>
          <w:rFonts w:ascii="Arial" w:hAnsi="Arial"/>
          <w:lang w:eastAsia="zh-CN"/>
        </w:rPr>
        <w:t>, e.g.</w:t>
      </w:r>
      <w:r w:rsidR="00D67CF0">
        <w:rPr>
          <w:rFonts w:ascii="Arial" w:hAnsi="Arial"/>
          <w:lang w:eastAsia="zh-CN"/>
        </w:rPr>
        <w:t>,</w:t>
      </w:r>
      <w:r w:rsidR="0010316F" w:rsidRPr="0010316F">
        <w:rPr>
          <w:rFonts w:ascii="Arial" w:hAnsi="Arial"/>
          <w:lang w:eastAsia="zh-CN"/>
        </w:rPr>
        <w:t xml:space="preserve"> either leave NW-</w:t>
      </w:r>
      <w:r w:rsidR="004B597F">
        <w:rPr>
          <w:rFonts w:ascii="Arial" w:hAnsi="Arial"/>
          <w:lang w:eastAsia="zh-CN"/>
        </w:rPr>
        <w:t>1</w:t>
      </w:r>
      <w:r w:rsidR="0010316F" w:rsidRPr="0010316F">
        <w:rPr>
          <w:rFonts w:ascii="Arial" w:hAnsi="Arial"/>
          <w:lang w:eastAsia="zh-CN"/>
        </w:rPr>
        <w:t xml:space="preserve"> (</w:t>
      </w:r>
      <w:r w:rsidR="00D67CF0">
        <w:rPr>
          <w:rFonts w:ascii="Arial" w:hAnsi="Arial"/>
          <w:lang w:eastAsia="zh-CN"/>
        </w:rPr>
        <w:t>using</w:t>
      </w:r>
      <w:r w:rsidR="0010316F" w:rsidRPr="0010316F">
        <w:rPr>
          <w:rFonts w:ascii="Arial" w:hAnsi="Arial"/>
          <w:lang w:eastAsia="zh-CN"/>
        </w:rPr>
        <w:t xml:space="preserve"> Rel-17 MUSIM </w:t>
      </w:r>
      <w:r w:rsidR="00FB6062">
        <w:rPr>
          <w:rFonts w:ascii="Arial" w:hAnsi="Arial"/>
          <w:lang w:eastAsia="zh-CN"/>
        </w:rPr>
        <w:t xml:space="preserve">leaving </w:t>
      </w:r>
      <w:r w:rsidR="0010316F" w:rsidRPr="0010316F">
        <w:rPr>
          <w:rFonts w:ascii="Arial" w:hAnsi="Arial"/>
          <w:lang w:eastAsia="zh-CN"/>
        </w:rPr>
        <w:t xml:space="preserve">solution), or not respond to the </w:t>
      </w:r>
      <w:r w:rsidR="00FB6062">
        <w:rPr>
          <w:rFonts w:ascii="Arial" w:hAnsi="Arial"/>
          <w:lang w:eastAsia="zh-CN"/>
        </w:rPr>
        <w:t>P</w:t>
      </w:r>
      <w:r w:rsidR="0010316F" w:rsidRPr="0010316F">
        <w:rPr>
          <w:rFonts w:ascii="Arial" w:hAnsi="Arial"/>
          <w:lang w:eastAsia="zh-CN"/>
        </w:rPr>
        <w:t>ag</w:t>
      </w:r>
      <w:r w:rsidR="00FB6062">
        <w:rPr>
          <w:rFonts w:ascii="Arial" w:hAnsi="Arial"/>
          <w:lang w:eastAsia="zh-CN"/>
        </w:rPr>
        <w:t>ing message</w:t>
      </w:r>
      <w:r w:rsidR="00BA34A0">
        <w:rPr>
          <w:rFonts w:ascii="Arial" w:hAnsi="Arial"/>
          <w:lang w:eastAsia="zh-CN"/>
        </w:rPr>
        <w:t xml:space="preserve"> in NW-2</w:t>
      </w:r>
      <w:r w:rsidR="0010316F" w:rsidRPr="0010316F">
        <w:rPr>
          <w:rFonts w:ascii="Arial" w:hAnsi="Arial"/>
          <w:lang w:eastAsia="zh-CN"/>
        </w:rPr>
        <w:t>.</w:t>
      </w:r>
      <w:r w:rsidR="00E8692C">
        <w:rPr>
          <w:rFonts w:ascii="Arial" w:hAnsi="Arial"/>
          <w:lang w:eastAsia="zh-CN"/>
        </w:rPr>
        <w:t xml:space="preserve"> </w:t>
      </w:r>
      <w:r w:rsidR="00E8692C" w:rsidRPr="00E8692C">
        <w:rPr>
          <w:rFonts w:ascii="Arial" w:hAnsi="Arial"/>
          <w:lang w:eastAsia="zh-CN"/>
        </w:rPr>
        <w:t>NW-</w:t>
      </w:r>
      <w:r w:rsidR="00E8692C">
        <w:rPr>
          <w:rFonts w:ascii="Arial" w:hAnsi="Arial"/>
          <w:lang w:eastAsia="zh-CN"/>
        </w:rPr>
        <w:t>1</w:t>
      </w:r>
      <w:r w:rsidR="00E8692C" w:rsidRPr="00E8692C">
        <w:rPr>
          <w:rFonts w:ascii="Arial" w:hAnsi="Arial"/>
          <w:lang w:eastAsia="zh-CN"/>
        </w:rPr>
        <w:t xml:space="preserve"> need to react “fast” on </w:t>
      </w:r>
      <w:r w:rsidR="00674CF5">
        <w:rPr>
          <w:rFonts w:ascii="Arial" w:hAnsi="Arial"/>
          <w:lang w:eastAsia="zh-CN"/>
        </w:rPr>
        <w:t>the</w:t>
      </w:r>
      <w:r w:rsidR="00E8692C" w:rsidRPr="00E8692C">
        <w:rPr>
          <w:rFonts w:ascii="Arial" w:hAnsi="Arial"/>
          <w:lang w:eastAsia="zh-CN"/>
        </w:rPr>
        <w:t xml:space="preserve"> UE indication on restricted capabilities, since the UE is </w:t>
      </w:r>
      <w:r w:rsidR="0056354F">
        <w:rPr>
          <w:rFonts w:ascii="Arial" w:hAnsi="Arial"/>
          <w:lang w:eastAsia="zh-CN"/>
        </w:rPr>
        <w:t>going to establish the connection with NW-2</w:t>
      </w:r>
      <w:r w:rsidR="00E8692C" w:rsidRPr="00E8692C">
        <w:rPr>
          <w:rFonts w:ascii="Arial" w:hAnsi="Arial"/>
          <w:lang w:eastAsia="zh-CN"/>
        </w:rPr>
        <w:t xml:space="preserve">. </w:t>
      </w:r>
      <w:r w:rsidR="00674CF5">
        <w:rPr>
          <w:rFonts w:ascii="Arial" w:hAnsi="Arial"/>
          <w:lang w:eastAsia="zh-CN"/>
        </w:rPr>
        <w:t>However</w:t>
      </w:r>
      <w:r w:rsidR="00E8692C" w:rsidRPr="00E8692C">
        <w:rPr>
          <w:rFonts w:ascii="Arial" w:hAnsi="Arial"/>
          <w:lang w:eastAsia="zh-CN"/>
        </w:rPr>
        <w:t>, UE should wait for response from NW-</w:t>
      </w:r>
      <w:r w:rsidR="00674CF5">
        <w:rPr>
          <w:rFonts w:ascii="Arial" w:hAnsi="Arial"/>
          <w:lang w:eastAsia="zh-CN"/>
        </w:rPr>
        <w:t>1</w:t>
      </w:r>
      <w:r w:rsidR="00897BED">
        <w:rPr>
          <w:rFonts w:ascii="Arial" w:hAnsi="Arial"/>
          <w:lang w:eastAsia="zh-CN"/>
        </w:rPr>
        <w:t xml:space="preserve">, </w:t>
      </w:r>
      <w:r w:rsidR="006019DB">
        <w:rPr>
          <w:rFonts w:ascii="Arial" w:hAnsi="Arial"/>
          <w:lang w:eastAsia="zh-CN"/>
        </w:rPr>
        <w:t>until the expiration of the timer.</w:t>
      </w:r>
    </w:p>
    <w:p w14:paraId="764AF55A" w14:textId="5E099286" w:rsidR="000806F3" w:rsidRPr="00CE0424" w:rsidRDefault="000806F3" w:rsidP="000806F3">
      <w:pPr>
        <w:pStyle w:val="Proposal"/>
      </w:pPr>
      <w:bookmarkStart w:id="13" w:name="_Toc131701741"/>
      <w:r>
        <w:t xml:space="preserve">A prohibit timer is </w:t>
      </w:r>
      <w:r w:rsidR="005374EE">
        <w:t xml:space="preserve">needed </w:t>
      </w:r>
      <w:r w:rsidR="000204A4" w:rsidRPr="000204A4">
        <w:t>to allow the network to react to the UE indication of restricted capabilities</w:t>
      </w:r>
      <w:r w:rsidR="006530BC">
        <w:t xml:space="preserve"> and </w:t>
      </w:r>
      <w:r w:rsidR="00607DDC">
        <w:t xml:space="preserve">reconfigure </w:t>
      </w:r>
      <w:r w:rsidR="006530BC">
        <w:t>to UE</w:t>
      </w:r>
      <w:r w:rsidR="000204A4" w:rsidRPr="000204A4">
        <w:t>. At timer expiration, the UE ca</w:t>
      </w:r>
      <w:r w:rsidR="000204A4">
        <w:t>n</w:t>
      </w:r>
      <w:r w:rsidR="000204A4" w:rsidRPr="000204A4">
        <w:t xml:space="preserve"> e.g., either </w:t>
      </w:r>
      <w:r w:rsidR="00E0501D">
        <w:t xml:space="preserve">request to </w:t>
      </w:r>
      <w:r w:rsidR="000204A4" w:rsidRPr="000204A4">
        <w:t>leave NW-</w:t>
      </w:r>
      <w:r w:rsidR="004B597F">
        <w:t>1</w:t>
      </w:r>
      <w:r w:rsidR="000204A4" w:rsidRPr="000204A4">
        <w:t xml:space="preserve"> (using Rel-17 MUSIM leav</w:t>
      </w:r>
      <w:r w:rsidR="006530BC">
        <w:t>e</w:t>
      </w:r>
      <w:r w:rsidR="000204A4" w:rsidRPr="000204A4">
        <w:t xml:space="preserve"> </w:t>
      </w:r>
      <w:r w:rsidR="006530BC">
        <w:t>indication</w:t>
      </w:r>
      <w:r w:rsidR="000204A4" w:rsidRPr="000204A4">
        <w:t>), or not respond to the Paging message</w:t>
      </w:r>
      <w:r w:rsidR="006530BC">
        <w:t xml:space="preserve"> in NW-2</w:t>
      </w:r>
      <w:r>
        <w:t>.</w:t>
      </w:r>
      <w:bookmarkEnd w:id="13"/>
    </w:p>
    <w:p w14:paraId="2DBBA2D6" w14:textId="77777777" w:rsidR="003954C9" w:rsidRDefault="003954C9" w:rsidP="004C4A14">
      <w:pPr>
        <w:rPr>
          <w:rFonts w:ascii="Arial" w:hAnsi="Arial"/>
          <w:lang w:eastAsia="zh-CN"/>
        </w:rPr>
      </w:pPr>
    </w:p>
    <w:p w14:paraId="20D74898" w14:textId="339CAA62"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D70D1C1" w14:textId="6BD4D2E6" w:rsidR="00734CA6"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701731" w:history="1">
        <w:r w:rsidR="00734CA6" w:rsidRPr="00186B6E">
          <w:rPr>
            <w:rStyle w:val="Hyperlink"/>
            <w:noProof/>
          </w:rPr>
          <w:t>Observation 1</w:t>
        </w:r>
        <w:r w:rsidR="00734CA6">
          <w:rPr>
            <w:rFonts w:asciiTheme="minorHAnsi" w:eastAsiaTheme="minorEastAsia" w:hAnsiTheme="minorHAnsi" w:cstheme="minorBidi"/>
            <w:b w:val="0"/>
            <w:noProof/>
            <w:sz w:val="22"/>
            <w:szCs w:val="22"/>
            <w:lang w:val="en-SE" w:eastAsia="en-SE"/>
          </w:rPr>
          <w:tab/>
        </w:r>
        <w:r w:rsidR="00734CA6" w:rsidRPr="00186B6E">
          <w:rPr>
            <w:rStyle w:val="Hyperlink"/>
            <w:noProof/>
          </w:rPr>
          <w:t>The UE needs to free hardware resources with NW-1 (and ensure that NW-1 does not try to use those resources later) to allocate one transceiver to NW-2.</w:t>
        </w:r>
      </w:hyperlink>
    </w:p>
    <w:p w14:paraId="7C2BC8D4" w14:textId="7CFE8F30" w:rsidR="00734CA6" w:rsidRDefault="00734CA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1732" w:history="1">
        <w:r w:rsidRPr="00186B6E">
          <w:rPr>
            <w:rStyle w:val="Hyperlink"/>
            <w:noProof/>
          </w:rPr>
          <w:t>Observation 2</w:t>
        </w:r>
        <w:r>
          <w:rPr>
            <w:rFonts w:asciiTheme="minorHAnsi" w:eastAsiaTheme="minorEastAsia" w:hAnsiTheme="minorHAnsi" w:cstheme="minorBidi"/>
            <w:b w:val="0"/>
            <w:noProof/>
            <w:sz w:val="22"/>
            <w:szCs w:val="22"/>
            <w:lang w:val="en-SE" w:eastAsia="en-SE"/>
          </w:rPr>
          <w:tab/>
        </w:r>
        <w:r w:rsidRPr="00186B6E">
          <w:rPr>
            <w:rStyle w:val="Hyperlink"/>
            <w:noProof/>
          </w:rPr>
          <w:t>By restricting the usage of the frequencies in NW-1 and NW-2, any IDC issue due to MUSIM is also resolved.</w:t>
        </w:r>
      </w:hyperlink>
    </w:p>
    <w:p w14:paraId="36C4668D" w14:textId="33E22888" w:rsidR="00734CA6" w:rsidRDefault="00734CA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1733" w:history="1">
        <w:r w:rsidRPr="00186B6E">
          <w:rPr>
            <w:rStyle w:val="Hyperlink"/>
            <w:noProof/>
          </w:rPr>
          <w:t>Observation 3</w:t>
        </w:r>
        <w:r>
          <w:rPr>
            <w:rFonts w:asciiTheme="minorHAnsi" w:eastAsiaTheme="minorEastAsia" w:hAnsiTheme="minorHAnsi" w:cstheme="minorBidi"/>
            <w:b w:val="0"/>
            <w:noProof/>
            <w:sz w:val="22"/>
            <w:szCs w:val="22"/>
            <w:lang w:val="en-SE" w:eastAsia="en-SE"/>
          </w:rPr>
          <w:tab/>
        </w:r>
        <w:r w:rsidRPr="00186B6E">
          <w:rPr>
            <w:rStyle w:val="Hyperlink"/>
            <w:noProof/>
          </w:rPr>
          <w:t>The same procedure is valid regardless of if the UE is in RRC_CONNECTED with NW-1 and RRC_IDLE/INACTIVE in NW-2, or vice versa.</w:t>
        </w:r>
      </w:hyperlink>
    </w:p>
    <w:p w14:paraId="7570C759" w14:textId="279EFAAD" w:rsidR="006E1C82" w:rsidRDefault="006F6582" w:rsidP="008E065E">
      <w:pPr>
        <w:pStyle w:val="BodyText"/>
        <w:rPr>
          <w:b/>
          <w:bCs/>
        </w:rPr>
      </w:pPr>
      <w:r>
        <w:rPr>
          <w:b/>
          <w:bCs/>
        </w:rPr>
        <w:fldChar w:fldCharType="end"/>
      </w:r>
    </w:p>
    <w:p w14:paraId="4DC87846" w14:textId="2ABEC56A"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72E2E45" w14:textId="779E8B12" w:rsidR="00734CA6"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01734" w:history="1">
        <w:r w:rsidR="00734CA6" w:rsidRPr="000E6F8A">
          <w:rPr>
            <w:rStyle w:val="Hyperlink"/>
            <w:noProof/>
          </w:rPr>
          <w:t>Proposal 1</w:t>
        </w:r>
        <w:r w:rsidR="00734CA6">
          <w:rPr>
            <w:rFonts w:asciiTheme="minorHAnsi" w:eastAsiaTheme="minorEastAsia" w:hAnsiTheme="minorHAnsi" w:cstheme="minorBidi"/>
            <w:b w:val="0"/>
            <w:noProof/>
            <w:sz w:val="22"/>
            <w:szCs w:val="22"/>
            <w:lang w:val="en-SE" w:eastAsia="en-SE"/>
          </w:rPr>
          <w:tab/>
        </w:r>
        <w:r w:rsidR="00734CA6" w:rsidRPr="000E6F8A">
          <w:rPr>
            <w:rStyle w:val="Hyperlink"/>
            <w:noProof/>
          </w:rPr>
          <w:t>The UE restricts in NW-1 all the frequencies handled by the second transceiver, to prevent NW-1 to use it and to free the hardware resources for the other NW.</w:t>
        </w:r>
      </w:hyperlink>
    </w:p>
    <w:p w14:paraId="41B1F405" w14:textId="72EA062E" w:rsidR="00734CA6" w:rsidRDefault="00734CA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1735" w:history="1">
        <w:r w:rsidRPr="000E6F8A">
          <w:rPr>
            <w:rStyle w:val="Hyperlink"/>
            <w:noProof/>
          </w:rPr>
          <w:t>Proposal 2</w:t>
        </w:r>
        <w:r>
          <w:rPr>
            <w:rFonts w:asciiTheme="minorHAnsi" w:eastAsiaTheme="minorEastAsia" w:hAnsiTheme="minorHAnsi" w:cstheme="minorBidi"/>
            <w:b w:val="0"/>
            <w:noProof/>
            <w:sz w:val="22"/>
            <w:szCs w:val="22"/>
            <w:lang w:val="en-SE" w:eastAsia="en-SE"/>
          </w:rPr>
          <w:tab/>
        </w:r>
        <w:r w:rsidRPr="000E6F8A">
          <w:rPr>
            <w:rStyle w:val="Hyperlink"/>
            <w:noProof/>
          </w:rPr>
          <w:t>UE uses a flag in RRCSetupComplete/RRCResumeComplete to indicate to NW-2 that its capabilities are temporarily restricted.</w:t>
        </w:r>
      </w:hyperlink>
    </w:p>
    <w:p w14:paraId="62EB2D78" w14:textId="5CE7A9ED" w:rsidR="00734CA6" w:rsidRDefault="00734CA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1736" w:history="1">
        <w:r w:rsidRPr="000E6F8A">
          <w:rPr>
            <w:rStyle w:val="Hyperlink"/>
            <w:noProof/>
          </w:rPr>
          <w:t>Proposal 3</w:t>
        </w:r>
        <w:r>
          <w:rPr>
            <w:rFonts w:asciiTheme="minorHAnsi" w:eastAsiaTheme="minorEastAsia" w:hAnsiTheme="minorHAnsi" w:cstheme="minorBidi"/>
            <w:b w:val="0"/>
            <w:noProof/>
            <w:sz w:val="22"/>
            <w:szCs w:val="22"/>
            <w:lang w:val="en-SE" w:eastAsia="en-SE"/>
          </w:rPr>
          <w:tab/>
        </w:r>
        <w:r w:rsidRPr="000E6F8A">
          <w:rPr>
            <w:rStyle w:val="Hyperlink"/>
            <w:noProof/>
          </w:rPr>
          <w:t>NW-2 configures the UE with a “minimal” configuration in the first RRCReconfiguration message.</w:t>
        </w:r>
      </w:hyperlink>
    </w:p>
    <w:p w14:paraId="733C43A2" w14:textId="3D38C054" w:rsidR="00734CA6" w:rsidRDefault="00734CA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1737" w:history="1">
        <w:r w:rsidRPr="000E6F8A">
          <w:rPr>
            <w:rStyle w:val="Hyperlink"/>
            <w:noProof/>
          </w:rPr>
          <w:t>Proposal 4</w:t>
        </w:r>
        <w:r>
          <w:rPr>
            <w:rFonts w:asciiTheme="minorHAnsi" w:eastAsiaTheme="minorEastAsia" w:hAnsiTheme="minorHAnsi" w:cstheme="minorBidi"/>
            <w:b w:val="0"/>
            <w:noProof/>
            <w:sz w:val="22"/>
            <w:szCs w:val="22"/>
            <w:lang w:val="en-SE" w:eastAsia="en-SE"/>
          </w:rPr>
          <w:tab/>
        </w:r>
        <w:r w:rsidRPr="000E6F8A">
          <w:rPr>
            <w:rStyle w:val="Hyperlink"/>
            <w:noProof/>
          </w:rPr>
          <w:t>NW-2 configures the UE to report the capability restrictions via UEAssistanceInformation message and indicates all the frequencies NW-2 intends to use.</w:t>
        </w:r>
      </w:hyperlink>
    </w:p>
    <w:p w14:paraId="69FBA565" w14:textId="730A306C" w:rsidR="00734CA6" w:rsidRDefault="00734CA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1738" w:history="1">
        <w:r w:rsidRPr="000E6F8A">
          <w:rPr>
            <w:rStyle w:val="Hyperlink"/>
            <w:noProof/>
          </w:rPr>
          <w:t>Proposal 5</w:t>
        </w:r>
        <w:r>
          <w:rPr>
            <w:rFonts w:asciiTheme="minorHAnsi" w:eastAsiaTheme="minorEastAsia" w:hAnsiTheme="minorHAnsi" w:cstheme="minorBidi"/>
            <w:b w:val="0"/>
            <w:noProof/>
            <w:sz w:val="22"/>
            <w:szCs w:val="22"/>
            <w:lang w:val="en-SE" w:eastAsia="en-SE"/>
          </w:rPr>
          <w:tab/>
        </w:r>
        <w:r w:rsidRPr="000E6F8A">
          <w:rPr>
            <w:rStyle w:val="Hyperlink"/>
            <w:noProof/>
          </w:rPr>
          <w:t>The UE restricts the affected frequencies in NW-2 and, if needed, updates the list of restricted frequencies in NW-1, to prevent one network from configuring the UE with hardware resources that UE is using with the other network.</w:t>
        </w:r>
      </w:hyperlink>
    </w:p>
    <w:p w14:paraId="76050428" w14:textId="72D6755C" w:rsidR="00734CA6" w:rsidRDefault="00734CA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1739" w:history="1">
        <w:r w:rsidRPr="000E6F8A">
          <w:rPr>
            <w:rStyle w:val="Hyperlink"/>
            <w:noProof/>
          </w:rPr>
          <w:t>Proposal 6</w:t>
        </w:r>
        <w:r>
          <w:rPr>
            <w:rFonts w:asciiTheme="minorHAnsi" w:eastAsiaTheme="minorEastAsia" w:hAnsiTheme="minorHAnsi" w:cstheme="minorBidi"/>
            <w:b w:val="0"/>
            <w:noProof/>
            <w:sz w:val="22"/>
            <w:szCs w:val="22"/>
            <w:lang w:val="en-SE" w:eastAsia="en-SE"/>
          </w:rPr>
          <w:tab/>
        </w:r>
        <w:r w:rsidRPr="000E6F8A">
          <w:rPr>
            <w:rStyle w:val="Hyperlink"/>
            <w:noProof/>
          </w:rPr>
          <w:t>NW-2 reconfigures, if needed, the UE with a proper configuration, once the restricted capabilities are received via UEAssistanceInformation message.</w:t>
        </w:r>
      </w:hyperlink>
    </w:p>
    <w:p w14:paraId="397D6506" w14:textId="3514697E" w:rsidR="00734CA6" w:rsidRDefault="00734CA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1740" w:history="1">
        <w:r w:rsidRPr="000E6F8A">
          <w:rPr>
            <w:rStyle w:val="Hyperlink"/>
            <w:noProof/>
          </w:rPr>
          <w:t>Proposal 7</w:t>
        </w:r>
        <w:r>
          <w:rPr>
            <w:rFonts w:asciiTheme="minorHAnsi" w:eastAsiaTheme="minorEastAsia" w:hAnsiTheme="minorHAnsi" w:cstheme="minorBidi"/>
            <w:b w:val="0"/>
            <w:noProof/>
            <w:sz w:val="22"/>
            <w:szCs w:val="22"/>
            <w:lang w:val="en-SE" w:eastAsia="en-SE"/>
          </w:rPr>
          <w:tab/>
        </w:r>
        <w:r w:rsidRPr="000E6F8A">
          <w:rPr>
            <w:rStyle w:val="Hyperlink"/>
            <w:noProof/>
          </w:rPr>
          <w:t>Only SCell/SCG release should be supported for dual-active MUSIM purpose.</w:t>
        </w:r>
      </w:hyperlink>
    </w:p>
    <w:p w14:paraId="1A995FA3" w14:textId="424EC951" w:rsidR="00734CA6" w:rsidRDefault="00734CA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1741" w:history="1">
        <w:r w:rsidRPr="000E6F8A">
          <w:rPr>
            <w:rStyle w:val="Hyperlink"/>
            <w:noProof/>
          </w:rPr>
          <w:t>Proposal 8</w:t>
        </w:r>
        <w:r>
          <w:rPr>
            <w:rFonts w:asciiTheme="minorHAnsi" w:eastAsiaTheme="minorEastAsia" w:hAnsiTheme="minorHAnsi" w:cstheme="minorBidi"/>
            <w:b w:val="0"/>
            <w:noProof/>
            <w:sz w:val="22"/>
            <w:szCs w:val="22"/>
            <w:lang w:val="en-SE" w:eastAsia="en-SE"/>
          </w:rPr>
          <w:tab/>
        </w:r>
        <w:r w:rsidRPr="000E6F8A">
          <w:rPr>
            <w:rStyle w:val="Hyperlink"/>
            <w:noProof/>
          </w:rPr>
          <w:t>A prohibit timer is needed to allow the network to react to the UE indication of restricted capabilities and reconfigure to UE. At timer expiration, the UE can e.g., either request to leave NW-1 (using Rel-17 MUSIM leave indication), or not respond to the Paging message in NW-2.</w:t>
        </w:r>
      </w:hyperlink>
    </w:p>
    <w:p w14:paraId="64F3E645" w14:textId="08F6BC7F" w:rsidR="00C01F33" w:rsidRPr="00CE0424" w:rsidRDefault="006E1C82" w:rsidP="009D2EDC">
      <w:pPr>
        <w:pStyle w:val="BodyText"/>
      </w:pPr>
      <w:r>
        <w:rPr>
          <w:b/>
          <w:bCs/>
          <w:lang w:val="en-US"/>
        </w:rPr>
        <w:fldChar w:fldCharType="end"/>
      </w:r>
      <w:bookmarkStart w:id="14" w:name="_In-sequence_SDU_delivery"/>
      <w:bookmarkEnd w:id="14"/>
    </w:p>
    <w:p w14:paraId="7BD5CFC3" w14:textId="77777777" w:rsidR="00F507D1" w:rsidRPr="00CE0424" w:rsidRDefault="00F507D1" w:rsidP="00CE0424">
      <w:pPr>
        <w:pStyle w:val="Heading1"/>
      </w:pPr>
      <w:r w:rsidRPr="00CE0424">
        <w:t>References</w:t>
      </w:r>
    </w:p>
    <w:bookmarkStart w:id="15" w:name="_Ref174151459"/>
    <w:bookmarkStart w:id="16" w:name="_Ref189809556"/>
    <w:p w14:paraId="5DCC939F" w14:textId="785EB7C2" w:rsidR="003A7EF3" w:rsidRDefault="00734CA6" w:rsidP="00CE0424">
      <w:pPr>
        <w:pStyle w:val="Reference"/>
      </w:pPr>
      <w:r>
        <w:fldChar w:fldCharType="begin"/>
      </w:r>
      <w:r>
        <w:instrText xml:space="preserve"> HYPERLINK "http://www.3gpp.org/ftp//tsg_ran/TSG_RAN/TSGR_98e/Docs//RP-223492.zip" </w:instrText>
      </w:r>
      <w:r>
        <w:fldChar w:fldCharType="separate"/>
      </w:r>
      <w:r w:rsidR="00D927FD" w:rsidRPr="00734CA6">
        <w:rPr>
          <w:rStyle w:val="Hyperlink"/>
        </w:rPr>
        <w:t>RP-223492</w:t>
      </w:r>
      <w:r>
        <w:fldChar w:fldCharType="end"/>
      </w:r>
      <w:r>
        <w:tab/>
      </w:r>
      <w:r>
        <w:tab/>
      </w:r>
      <w:r w:rsidR="007A4944">
        <w:t>WID</w:t>
      </w:r>
      <w:r w:rsidR="00E33513">
        <w:t>:</w:t>
      </w:r>
      <w:r w:rsidR="007A4944">
        <w:t xml:space="preserve"> </w:t>
      </w:r>
      <w:bookmarkEnd w:id="15"/>
      <w:bookmarkEnd w:id="16"/>
      <w:r w:rsidR="00E33513" w:rsidRPr="00E33513">
        <w:t>Dual Transmission/Reception (Tx/Rx) Multi-SIM for NR</w:t>
      </w:r>
    </w:p>
    <w:p w14:paraId="54289750" w14:textId="576BD88B" w:rsidR="00924FC1" w:rsidRPr="00CE0424" w:rsidRDefault="00734CA6" w:rsidP="00CE0424">
      <w:pPr>
        <w:pStyle w:val="Reference"/>
      </w:pPr>
      <w:hyperlink r:id="rId12" w:history="1">
        <w:r w:rsidRPr="00734CA6">
          <w:rPr>
            <w:rStyle w:val="Hyperlink"/>
          </w:rPr>
          <w:t>R2-2303640</w:t>
        </w:r>
      </w:hyperlink>
      <w:r>
        <w:tab/>
      </w:r>
      <w:r>
        <w:tab/>
      </w:r>
      <w:r w:rsidRPr="00734CA6">
        <w:t>Discussion on restricted UE capabilities</w:t>
      </w:r>
      <w:r>
        <w:t xml:space="preserve">, Source: </w:t>
      </w:r>
      <w:proofErr w:type="spellStart"/>
      <w:r>
        <w:t>Ericsson</w:t>
      </w:r>
      <w:proofErr w:type="spellEnd"/>
    </w:p>
    <w:sectPr w:rsidR="00924FC1" w:rsidRPr="00CE0424" w:rsidSect="008B494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C0321" w14:textId="77777777" w:rsidR="001D05D4" w:rsidRDefault="001D05D4">
      <w:r>
        <w:separator/>
      </w:r>
    </w:p>
  </w:endnote>
  <w:endnote w:type="continuationSeparator" w:id="0">
    <w:p w14:paraId="0AD60691" w14:textId="77777777" w:rsidR="001D05D4" w:rsidRDefault="001D05D4">
      <w:r>
        <w:continuationSeparator/>
      </w:r>
    </w:p>
  </w:endnote>
  <w:endnote w:type="continuationNotice" w:id="1">
    <w:p w14:paraId="10E5BB67" w14:textId="77777777" w:rsidR="001D05D4" w:rsidRDefault="001D0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F5033" w14:textId="77777777" w:rsidR="001D05D4" w:rsidRDefault="001D05D4">
      <w:r>
        <w:separator/>
      </w:r>
    </w:p>
  </w:footnote>
  <w:footnote w:type="continuationSeparator" w:id="0">
    <w:p w14:paraId="1C942F23" w14:textId="77777777" w:rsidR="001D05D4" w:rsidRDefault="001D05D4">
      <w:r>
        <w:continuationSeparator/>
      </w:r>
    </w:p>
  </w:footnote>
  <w:footnote w:type="continuationNotice" w:id="1">
    <w:p w14:paraId="03C48CA4" w14:textId="77777777" w:rsidR="001D05D4" w:rsidRDefault="001D0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23"/>
  </w:num>
  <w:num w:numId="3" w16cid:durableId="1582178288">
    <w:abstractNumId w:val="19"/>
  </w:num>
  <w:num w:numId="4" w16cid:durableId="571543564">
    <w:abstractNumId w:val="20"/>
  </w:num>
  <w:num w:numId="5" w16cid:durableId="5641740">
    <w:abstractNumId w:val="15"/>
  </w:num>
  <w:num w:numId="6" w16cid:durableId="101845860">
    <w:abstractNumId w:val="22"/>
  </w:num>
  <w:num w:numId="7" w16cid:durableId="396056461">
    <w:abstractNumId w:val="29"/>
  </w:num>
  <w:num w:numId="8" w16cid:durableId="146019538">
    <w:abstractNumId w:val="17"/>
  </w:num>
  <w:num w:numId="9" w16cid:durableId="1194684443">
    <w:abstractNumId w:val="12"/>
  </w:num>
  <w:num w:numId="10" w16cid:durableId="227618351">
    <w:abstractNumId w:val="2"/>
  </w:num>
  <w:num w:numId="11" w16cid:durableId="687950318">
    <w:abstractNumId w:val="1"/>
  </w:num>
  <w:num w:numId="12" w16cid:durableId="1710059700">
    <w:abstractNumId w:val="0"/>
  </w:num>
  <w:num w:numId="13" w16cid:durableId="1005740707">
    <w:abstractNumId w:val="27"/>
  </w:num>
  <w:num w:numId="14" w16cid:durableId="1706563250">
    <w:abstractNumId w:val="28"/>
  </w:num>
  <w:num w:numId="15" w16cid:durableId="651955864">
    <w:abstractNumId w:val="21"/>
  </w:num>
  <w:num w:numId="16" w16cid:durableId="1834904605">
    <w:abstractNumId w:val="30"/>
  </w:num>
  <w:num w:numId="17" w16cid:durableId="496388474">
    <w:abstractNumId w:val="9"/>
  </w:num>
  <w:num w:numId="18" w16cid:durableId="676927514">
    <w:abstractNumId w:val="11"/>
  </w:num>
  <w:num w:numId="19" w16cid:durableId="1265191735">
    <w:abstractNumId w:val="5"/>
  </w:num>
  <w:num w:numId="20" w16cid:durableId="2126347897">
    <w:abstractNumId w:val="33"/>
  </w:num>
  <w:num w:numId="21" w16cid:durableId="221908905">
    <w:abstractNumId w:val="18"/>
  </w:num>
  <w:num w:numId="22" w16cid:durableId="1384676819">
    <w:abstractNumId w:val="31"/>
  </w:num>
  <w:num w:numId="23" w16cid:durableId="16929709">
    <w:abstractNumId w:val="7"/>
  </w:num>
  <w:num w:numId="24" w16cid:durableId="1291278320">
    <w:abstractNumId w:val="8"/>
  </w:num>
  <w:num w:numId="25" w16cid:durableId="733554129">
    <w:abstractNumId w:val="6"/>
  </w:num>
  <w:num w:numId="26" w16cid:durableId="1899321860">
    <w:abstractNumId w:val="14"/>
  </w:num>
  <w:num w:numId="27" w16cid:durableId="342904657">
    <w:abstractNumId w:val="34"/>
  </w:num>
  <w:num w:numId="28" w16cid:durableId="123621897">
    <w:abstractNumId w:val="13"/>
  </w:num>
  <w:num w:numId="29" w16cid:durableId="39867638">
    <w:abstractNumId w:val="10"/>
  </w:num>
  <w:num w:numId="30" w16cid:durableId="549808411">
    <w:abstractNumId w:val="24"/>
  </w:num>
  <w:num w:numId="31" w16cid:durableId="1430275244">
    <w:abstractNumId w:val="26"/>
  </w:num>
  <w:num w:numId="32" w16cid:durableId="2086174704">
    <w:abstractNumId w:val="32"/>
  </w:num>
  <w:num w:numId="33" w16cid:durableId="910383416">
    <w:abstractNumId w:val="3"/>
  </w:num>
  <w:num w:numId="34" w16cid:durableId="1361004445">
    <w:abstractNumId w:val="16"/>
  </w:num>
  <w:num w:numId="35" w16cid:durableId="132955370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5F5A"/>
    <w:rsid w:val="00006446"/>
    <w:rsid w:val="00006896"/>
    <w:rsid w:val="00007137"/>
    <w:rsid w:val="00007CDC"/>
    <w:rsid w:val="000102C4"/>
    <w:rsid w:val="00011B28"/>
    <w:rsid w:val="0001223B"/>
    <w:rsid w:val="00012EF8"/>
    <w:rsid w:val="0001344F"/>
    <w:rsid w:val="00015D15"/>
    <w:rsid w:val="00017B79"/>
    <w:rsid w:val="000204A4"/>
    <w:rsid w:val="000235C9"/>
    <w:rsid w:val="000253D1"/>
    <w:rsid w:val="0002564D"/>
    <w:rsid w:val="00025781"/>
    <w:rsid w:val="00025ECA"/>
    <w:rsid w:val="00025F8C"/>
    <w:rsid w:val="00027194"/>
    <w:rsid w:val="000278E5"/>
    <w:rsid w:val="000325B8"/>
    <w:rsid w:val="00032914"/>
    <w:rsid w:val="000331D2"/>
    <w:rsid w:val="000337A3"/>
    <w:rsid w:val="00034B67"/>
    <w:rsid w:val="00034C15"/>
    <w:rsid w:val="00036BA1"/>
    <w:rsid w:val="000413F1"/>
    <w:rsid w:val="000422E2"/>
    <w:rsid w:val="00042F22"/>
    <w:rsid w:val="00043970"/>
    <w:rsid w:val="000444EF"/>
    <w:rsid w:val="00045DE1"/>
    <w:rsid w:val="00046316"/>
    <w:rsid w:val="00052A07"/>
    <w:rsid w:val="000534E3"/>
    <w:rsid w:val="0005606A"/>
    <w:rsid w:val="00057117"/>
    <w:rsid w:val="000616E7"/>
    <w:rsid w:val="0006487E"/>
    <w:rsid w:val="00064934"/>
    <w:rsid w:val="00065E1A"/>
    <w:rsid w:val="00071962"/>
    <w:rsid w:val="00072AC6"/>
    <w:rsid w:val="00074D00"/>
    <w:rsid w:val="00077E5F"/>
    <w:rsid w:val="0008036A"/>
    <w:rsid w:val="000806F3"/>
    <w:rsid w:val="000818D1"/>
    <w:rsid w:val="00081AE6"/>
    <w:rsid w:val="00081CC8"/>
    <w:rsid w:val="00083D03"/>
    <w:rsid w:val="000855EB"/>
    <w:rsid w:val="00085B52"/>
    <w:rsid w:val="000866F2"/>
    <w:rsid w:val="0009009F"/>
    <w:rsid w:val="00091557"/>
    <w:rsid w:val="00092175"/>
    <w:rsid w:val="00092194"/>
    <w:rsid w:val="000924C1"/>
    <w:rsid w:val="000924F0"/>
    <w:rsid w:val="00093474"/>
    <w:rsid w:val="0009510F"/>
    <w:rsid w:val="000A041D"/>
    <w:rsid w:val="000A0B9A"/>
    <w:rsid w:val="000A0DB1"/>
    <w:rsid w:val="000A1B7B"/>
    <w:rsid w:val="000A451B"/>
    <w:rsid w:val="000A56F2"/>
    <w:rsid w:val="000A7969"/>
    <w:rsid w:val="000A7EA8"/>
    <w:rsid w:val="000B06D0"/>
    <w:rsid w:val="000B2719"/>
    <w:rsid w:val="000B3A8F"/>
    <w:rsid w:val="000B41A3"/>
    <w:rsid w:val="000B498E"/>
    <w:rsid w:val="000B4AB9"/>
    <w:rsid w:val="000B58C3"/>
    <w:rsid w:val="000B59B3"/>
    <w:rsid w:val="000B61E9"/>
    <w:rsid w:val="000B7680"/>
    <w:rsid w:val="000C111E"/>
    <w:rsid w:val="000C165A"/>
    <w:rsid w:val="000C18AC"/>
    <w:rsid w:val="000C2E19"/>
    <w:rsid w:val="000C4F6E"/>
    <w:rsid w:val="000C5302"/>
    <w:rsid w:val="000C7763"/>
    <w:rsid w:val="000D0D07"/>
    <w:rsid w:val="000D14B7"/>
    <w:rsid w:val="000D278F"/>
    <w:rsid w:val="000D3052"/>
    <w:rsid w:val="000D3AE4"/>
    <w:rsid w:val="000D4797"/>
    <w:rsid w:val="000D53BA"/>
    <w:rsid w:val="000E0193"/>
    <w:rsid w:val="000E0527"/>
    <w:rsid w:val="000E0DC3"/>
    <w:rsid w:val="000E1E92"/>
    <w:rsid w:val="000E2577"/>
    <w:rsid w:val="000E2AFB"/>
    <w:rsid w:val="000E31D0"/>
    <w:rsid w:val="000E4D8E"/>
    <w:rsid w:val="000F06D6"/>
    <w:rsid w:val="000F0EB1"/>
    <w:rsid w:val="000F1106"/>
    <w:rsid w:val="000F3251"/>
    <w:rsid w:val="000F3BE9"/>
    <w:rsid w:val="000F3F6C"/>
    <w:rsid w:val="000F41C9"/>
    <w:rsid w:val="000F680C"/>
    <w:rsid w:val="000F6DF3"/>
    <w:rsid w:val="000F75FD"/>
    <w:rsid w:val="000F7D26"/>
    <w:rsid w:val="001005FF"/>
    <w:rsid w:val="001013D3"/>
    <w:rsid w:val="001014DE"/>
    <w:rsid w:val="001025ED"/>
    <w:rsid w:val="0010316F"/>
    <w:rsid w:val="0010435F"/>
    <w:rsid w:val="0010459E"/>
    <w:rsid w:val="001062FB"/>
    <w:rsid w:val="001063E6"/>
    <w:rsid w:val="0010681D"/>
    <w:rsid w:val="00107358"/>
    <w:rsid w:val="001101D6"/>
    <w:rsid w:val="00112A9C"/>
    <w:rsid w:val="00113CF4"/>
    <w:rsid w:val="00113D58"/>
    <w:rsid w:val="00114AB8"/>
    <w:rsid w:val="001153EA"/>
    <w:rsid w:val="00115643"/>
    <w:rsid w:val="00116765"/>
    <w:rsid w:val="0011695A"/>
    <w:rsid w:val="001219F5"/>
    <w:rsid w:val="00121A20"/>
    <w:rsid w:val="001224F2"/>
    <w:rsid w:val="00122E20"/>
    <w:rsid w:val="0012377F"/>
    <w:rsid w:val="00123EDB"/>
    <w:rsid w:val="00124314"/>
    <w:rsid w:val="0012684F"/>
    <w:rsid w:val="00126B4A"/>
    <w:rsid w:val="00131616"/>
    <w:rsid w:val="00132FD0"/>
    <w:rsid w:val="001344C0"/>
    <w:rsid w:val="001346FA"/>
    <w:rsid w:val="00134B49"/>
    <w:rsid w:val="00135252"/>
    <w:rsid w:val="001354B5"/>
    <w:rsid w:val="0013642C"/>
    <w:rsid w:val="00136D97"/>
    <w:rsid w:val="00136DE5"/>
    <w:rsid w:val="00137AB5"/>
    <w:rsid w:val="00137F0B"/>
    <w:rsid w:val="00140E01"/>
    <w:rsid w:val="0014139A"/>
    <w:rsid w:val="001430A6"/>
    <w:rsid w:val="00145467"/>
    <w:rsid w:val="001500AF"/>
    <w:rsid w:val="00150548"/>
    <w:rsid w:val="00150942"/>
    <w:rsid w:val="00151E23"/>
    <w:rsid w:val="001526E0"/>
    <w:rsid w:val="001551B5"/>
    <w:rsid w:val="00155929"/>
    <w:rsid w:val="00160140"/>
    <w:rsid w:val="001628EF"/>
    <w:rsid w:val="001659C1"/>
    <w:rsid w:val="00166839"/>
    <w:rsid w:val="0016699B"/>
    <w:rsid w:val="00170336"/>
    <w:rsid w:val="00170EA9"/>
    <w:rsid w:val="00170F4A"/>
    <w:rsid w:val="00171598"/>
    <w:rsid w:val="00172328"/>
    <w:rsid w:val="00172E10"/>
    <w:rsid w:val="00173A8E"/>
    <w:rsid w:val="001741CA"/>
    <w:rsid w:val="0017502C"/>
    <w:rsid w:val="001759BA"/>
    <w:rsid w:val="00177173"/>
    <w:rsid w:val="0018143F"/>
    <w:rsid w:val="00181FF8"/>
    <w:rsid w:val="00184C94"/>
    <w:rsid w:val="00185B4A"/>
    <w:rsid w:val="00190AC1"/>
    <w:rsid w:val="00191109"/>
    <w:rsid w:val="00191311"/>
    <w:rsid w:val="00192BF5"/>
    <w:rsid w:val="001933B5"/>
    <w:rsid w:val="0019341A"/>
    <w:rsid w:val="0019679D"/>
    <w:rsid w:val="00197723"/>
    <w:rsid w:val="00197DF9"/>
    <w:rsid w:val="001A0B47"/>
    <w:rsid w:val="001A10E6"/>
    <w:rsid w:val="001A1987"/>
    <w:rsid w:val="001A2564"/>
    <w:rsid w:val="001A31DA"/>
    <w:rsid w:val="001A5E28"/>
    <w:rsid w:val="001A6173"/>
    <w:rsid w:val="001A6CBA"/>
    <w:rsid w:val="001B0D97"/>
    <w:rsid w:val="001B1C95"/>
    <w:rsid w:val="001B23B5"/>
    <w:rsid w:val="001B508C"/>
    <w:rsid w:val="001B54AB"/>
    <w:rsid w:val="001B5A5D"/>
    <w:rsid w:val="001C1CE5"/>
    <w:rsid w:val="001C1F81"/>
    <w:rsid w:val="001C3D2A"/>
    <w:rsid w:val="001C4263"/>
    <w:rsid w:val="001C7BDA"/>
    <w:rsid w:val="001D0142"/>
    <w:rsid w:val="001D0196"/>
    <w:rsid w:val="001D05A1"/>
    <w:rsid w:val="001D05D4"/>
    <w:rsid w:val="001D0A53"/>
    <w:rsid w:val="001D27ED"/>
    <w:rsid w:val="001D4703"/>
    <w:rsid w:val="001D51BA"/>
    <w:rsid w:val="001D53E7"/>
    <w:rsid w:val="001D6342"/>
    <w:rsid w:val="001D6A01"/>
    <w:rsid w:val="001D6D53"/>
    <w:rsid w:val="001E2562"/>
    <w:rsid w:val="001E58E2"/>
    <w:rsid w:val="001E6324"/>
    <w:rsid w:val="001E67CF"/>
    <w:rsid w:val="001E7AED"/>
    <w:rsid w:val="001F082D"/>
    <w:rsid w:val="001F0A0A"/>
    <w:rsid w:val="001F180F"/>
    <w:rsid w:val="001F3916"/>
    <w:rsid w:val="001F50F4"/>
    <w:rsid w:val="001F54C5"/>
    <w:rsid w:val="001F662C"/>
    <w:rsid w:val="001F7074"/>
    <w:rsid w:val="001F7359"/>
    <w:rsid w:val="00200490"/>
    <w:rsid w:val="00201F3A"/>
    <w:rsid w:val="00203F96"/>
    <w:rsid w:val="00205F18"/>
    <w:rsid w:val="002062FC"/>
    <w:rsid w:val="002069B2"/>
    <w:rsid w:val="0020711F"/>
    <w:rsid w:val="00207FA3"/>
    <w:rsid w:val="00212BBE"/>
    <w:rsid w:val="00214DA8"/>
    <w:rsid w:val="00215423"/>
    <w:rsid w:val="002158FA"/>
    <w:rsid w:val="00215EE0"/>
    <w:rsid w:val="00216D9E"/>
    <w:rsid w:val="002174B8"/>
    <w:rsid w:val="00220600"/>
    <w:rsid w:val="00221131"/>
    <w:rsid w:val="002224DB"/>
    <w:rsid w:val="002233D9"/>
    <w:rsid w:val="00223FCB"/>
    <w:rsid w:val="002246AF"/>
    <w:rsid w:val="00224C2C"/>
    <w:rsid w:val="002252C3"/>
    <w:rsid w:val="00225C54"/>
    <w:rsid w:val="0022742A"/>
    <w:rsid w:val="002279C9"/>
    <w:rsid w:val="00230765"/>
    <w:rsid w:val="00230D18"/>
    <w:rsid w:val="002319E4"/>
    <w:rsid w:val="00231C7D"/>
    <w:rsid w:val="00233AE4"/>
    <w:rsid w:val="00235632"/>
    <w:rsid w:val="00235872"/>
    <w:rsid w:val="00240E4E"/>
    <w:rsid w:val="002412B8"/>
    <w:rsid w:val="00241384"/>
    <w:rsid w:val="00241559"/>
    <w:rsid w:val="00242B37"/>
    <w:rsid w:val="0024329D"/>
    <w:rsid w:val="0024343A"/>
    <w:rsid w:val="002435B3"/>
    <w:rsid w:val="002438AC"/>
    <w:rsid w:val="00244D6E"/>
    <w:rsid w:val="002458EB"/>
    <w:rsid w:val="0024609B"/>
    <w:rsid w:val="00246D9F"/>
    <w:rsid w:val="002500C8"/>
    <w:rsid w:val="002504C5"/>
    <w:rsid w:val="002507BB"/>
    <w:rsid w:val="002518CD"/>
    <w:rsid w:val="00251F41"/>
    <w:rsid w:val="002533EC"/>
    <w:rsid w:val="00254687"/>
    <w:rsid w:val="002552F2"/>
    <w:rsid w:val="00256BBB"/>
    <w:rsid w:val="00257543"/>
    <w:rsid w:val="00257865"/>
    <w:rsid w:val="00261523"/>
    <w:rsid w:val="002617E7"/>
    <w:rsid w:val="00261A44"/>
    <w:rsid w:val="00263DAF"/>
    <w:rsid w:val="00264228"/>
    <w:rsid w:val="00264334"/>
    <w:rsid w:val="0026473E"/>
    <w:rsid w:val="0026476E"/>
    <w:rsid w:val="002647A3"/>
    <w:rsid w:val="00264ABA"/>
    <w:rsid w:val="00264FBA"/>
    <w:rsid w:val="00266214"/>
    <w:rsid w:val="0026742C"/>
    <w:rsid w:val="00267C83"/>
    <w:rsid w:val="00267CE4"/>
    <w:rsid w:val="0027144F"/>
    <w:rsid w:val="00271813"/>
    <w:rsid w:val="00271F3A"/>
    <w:rsid w:val="002729A7"/>
    <w:rsid w:val="00272FA1"/>
    <w:rsid w:val="00273278"/>
    <w:rsid w:val="002737F4"/>
    <w:rsid w:val="00274D44"/>
    <w:rsid w:val="002777BD"/>
    <w:rsid w:val="00277A23"/>
    <w:rsid w:val="002805F5"/>
    <w:rsid w:val="00280751"/>
    <w:rsid w:val="00280DF1"/>
    <w:rsid w:val="0028280A"/>
    <w:rsid w:val="002835B2"/>
    <w:rsid w:val="00286050"/>
    <w:rsid w:val="00286ACD"/>
    <w:rsid w:val="00287838"/>
    <w:rsid w:val="002907B5"/>
    <w:rsid w:val="0029152C"/>
    <w:rsid w:val="00292345"/>
    <w:rsid w:val="00292EB7"/>
    <w:rsid w:val="00295B3E"/>
    <w:rsid w:val="00296227"/>
    <w:rsid w:val="00296C3A"/>
    <w:rsid w:val="00296F44"/>
    <w:rsid w:val="0029777D"/>
    <w:rsid w:val="002A055E"/>
    <w:rsid w:val="002A13AC"/>
    <w:rsid w:val="002A14DF"/>
    <w:rsid w:val="002A1ADC"/>
    <w:rsid w:val="002A1C78"/>
    <w:rsid w:val="002A1D4E"/>
    <w:rsid w:val="002A2869"/>
    <w:rsid w:val="002A49C1"/>
    <w:rsid w:val="002A5015"/>
    <w:rsid w:val="002A77DF"/>
    <w:rsid w:val="002B24D6"/>
    <w:rsid w:val="002B4B70"/>
    <w:rsid w:val="002B5F72"/>
    <w:rsid w:val="002C41E6"/>
    <w:rsid w:val="002C66C2"/>
    <w:rsid w:val="002C67B6"/>
    <w:rsid w:val="002C7A8E"/>
    <w:rsid w:val="002D021D"/>
    <w:rsid w:val="002D071A"/>
    <w:rsid w:val="002D138D"/>
    <w:rsid w:val="002D1440"/>
    <w:rsid w:val="002D1AAA"/>
    <w:rsid w:val="002D2077"/>
    <w:rsid w:val="002D34B2"/>
    <w:rsid w:val="002D3E77"/>
    <w:rsid w:val="002D40FA"/>
    <w:rsid w:val="002D48B0"/>
    <w:rsid w:val="002D5B37"/>
    <w:rsid w:val="002D74C2"/>
    <w:rsid w:val="002D7637"/>
    <w:rsid w:val="002D7A47"/>
    <w:rsid w:val="002E004F"/>
    <w:rsid w:val="002E07A9"/>
    <w:rsid w:val="002E17F2"/>
    <w:rsid w:val="002E1A92"/>
    <w:rsid w:val="002E6239"/>
    <w:rsid w:val="002E69F6"/>
    <w:rsid w:val="002E7CAE"/>
    <w:rsid w:val="002F2591"/>
    <w:rsid w:val="002F2771"/>
    <w:rsid w:val="002F2971"/>
    <w:rsid w:val="002F2AE0"/>
    <w:rsid w:val="002F37A9"/>
    <w:rsid w:val="002F7D41"/>
    <w:rsid w:val="00301CE6"/>
    <w:rsid w:val="0030256B"/>
    <w:rsid w:val="00304811"/>
    <w:rsid w:val="0030501F"/>
    <w:rsid w:val="00307BA1"/>
    <w:rsid w:val="00311702"/>
    <w:rsid w:val="00311E82"/>
    <w:rsid w:val="00313070"/>
    <w:rsid w:val="00313894"/>
    <w:rsid w:val="00313FD6"/>
    <w:rsid w:val="003143BD"/>
    <w:rsid w:val="00315363"/>
    <w:rsid w:val="003173EE"/>
    <w:rsid w:val="003203ED"/>
    <w:rsid w:val="003216FD"/>
    <w:rsid w:val="00322C82"/>
    <w:rsid w:val="00322C9F"/>
    <w:rsid w:val="00324D23"/>
    <w:rsid w:val="00327A95"/>
    <w:rsid w:val="00331751"/>
    <w:rsid w:val="003325ED"/>
    <w:rsid w:val="0033361E"/>
    <w:rsid w:val="00334579"/>
    <w:rsid w:val="00335858"/>
    <w:rsid w:val="00335D53"/>
    <w:rsid w:val="00335EB2"/>
    <w:rsid w:val="00336B18"/>
    <w:rsid w:val="00336BDA"/>
    <w:rsid w:val="00336C3C"/>
    <w:rsid w:val="003370EC"/>
    <w:rsid w:val="00340C56"/>
    <w:rsid w:val="00340D7D"/>
    <w:rsid w:val="0034134D"/>
    <w:rsid w:val="00342ADF"/>
    <w:rsid w:val="00342BD7"/>
    <w:rsid w:val="00343E92"/>
    <w:rsid w:val="003457D4"/>
    <w:rsid w:val="00346C2F"/>
    <w:rsid w:val="00346DB5"/>
    <w:rsid w:val="00347335"/>
    <w:rsid w:val="003477B1"/>
    <w:rsid w:val="00347D7B"/>
    <w:rsid w:val="00351675"/>
    <w:rsid w:val="00353747"/>
    <w:rsid w:val="00355E04"/>
    <w:rsid w:val="0035618A"/>
    <w:rsid w:val="00356A09"/>
    <w:rsid w:val="00357380"/>
    <w:rsid w:val="003602D9"/>
    <w:rsid w:val="003604CE"/>
    <w:rsid w:val="00364710"/>
    <w:rsid w:val="003666C1"/>
    <w:rsid w:val="00366F99"/>
    <w:rsid w:val="003672B4"/>
    <w:rsid w:val="00367685"/>
    <w:rsid w:val="003700AD"/>
    <w:rsid w:val="00370244"/>
    <w:rsid w:val="00370E47"/>
    <w:rsid w:val="00372183"/>
    <w:rsid w:val="00373EA3"/>
    <w:rsid w:val="003742AC"/>
    <w:rsid w:val="00374E91"/>
    <w:rsid w:val="00375F9D"/>
    <w:rsid w:val="00376B6D"/>
    <w:rsid w:val="00377CE1"/>
    <w:rsid w:val="00380DA1"/>
    <w:rsid w:val="00385BF0"/>
    <w:rsid w:val="00385F46"/>
    <w:rsid w:val="0038607E"/>
    <w:rsid w:val="00390E75"/>
    <w:rsid w:val="003924F6"/>
    <w:rsid w:val="003939FF"/>
    <w:rsid w:val="00394B44"/>
    <w:rsid w:val="00394F57"/>
    <w:rsid w:val="003954C9"/>
    <w:rsid w:val="00397DBF"/>
    <w:rsid w:val="00397DF5"/>
    <w:rsid w:val="003A0296"/>
    <w:rsid w:val="003A02C2"/>
    <w:rsid w:val="003A04F5"/>
    <w:rsid w:val="003A2223"/>
    <w:rsid w:val="003A2800"/>
    <w:rsid w:val="003A2A0F"/>
    <w:rsid w:val="003A45A1"/>
    <w:rsid w:val="003A4CD7"/>
    <w:rsid w:val="003A5B0A"/>
    <w:rsid w:val="003A6438"/>
    <w:rsid w:val="003A6545"/>
    <w:rsid w:val="003A6BAC"/>
    <w:rsid w:val="003A70A4"/>
    <w:rsid w:val="003A7571"/>
    <w:rsid w:val="003A7EF3"/>
    <w:rsid w:val="003B159C"/>
    <w:rsid w:val="003B369F"/>
    <w:rsid w:val="003B36A3"/>
    <w:rsid w:val="003B38C4"/>
    <w:rsid w:val="003B3D55"/>
    <w:rsid w:val="003B47B7"/>
    <w:rsid w:val="003B64BB"/>
    <w:rsid w:val="003B7DD8"/>
    <w:rsid w:val="003B7FE5"/>
    <w:rsid w:val="003C011F"/>
    <w:rsid w:val="003C11C8"/>
    <w:rsid w:val="003C1CB8"/>
    <w:rsid w:val="003C2702"/>
    <w:rsid w:val="003C27EC"/>
    <w:rsid w:val="003C2895"/>
    <w:rsid w:val="003C47F9"/>
    <w:rsid w:val="003C5B48"/>
    <w:rsid w:val="003C7806"/>
    <w:rsid w:val="003C7AC6"/>
    <w:rsid w:val="003D109F"/>
    <w:rsid w:val="003D2478"/>
    <w:rsid w:val="003D2FEB"/>
    <w:rsid w:val="003D35F3"/>
    <w:rsid w:val="003D3B75"/>
    <w:rsid w:val="003D3C45"/>
    <w:rsid w:val="003D4637"/>
    <w:rsid w:val="003D4ECA"/>
    <w:rsid w:val="003D5B1F"/>
    <w:rsid w:val="003D79FC"/>
    <w:rsid w:val="003D7B7B"/>
    <w:rsid w:val="003E15FA"/>
    <w:rsid w:val="003E4B12"/>
    <w:rsid w:val="003E524C"/>
    <w:rsid w:val="003E55E4"/>
    <w:rsid w:val="003E57FA"/>
    <w:rsid w:val="003E711D"/>
    <w:rsid w:val="003E74E3"/>
    <w:rsid w:val="003F05C7"/>
    <w:rsid w:val="003F0B41"/>
    <w:rsid w:val="003F2CD4"/>
    <w:rsid w:val="003F3994"/>
    <w:rsid w:val="003F6BBE"/>
    <w:rsid w:val="003F727A"/>
    <w:rsid w:val="004000E8"/>
    <w:rsid w:val="00400A3D"/>
    <w:rsid w:val="00400F5F"/>
    <w:rsid w:val="0040225A"/>
    <w:rsid w:val="00402E2B"/>
    <w:rsid w:val="00403070"/>
    <w:rsid w:val="0040512B"/>
    <w:rsid w:val="0040538D"/>
    <w:rsid w:val="00405CA5"/>
    <w:rsid w:val="00407CD3"/>
    <w:rsid w:val="00410134"/>
    <w:rsid w:val="00410B72"/>
    <w:rsid w:val="00410F18"/>
    <w:rsid w:val="0041263E"/>
    <w:rsid w:val="00413AAC"/>
    <w:rsid w:val="00413E92"/>
    <w:rsid w:val="004141AD"/>
    <w:rsid w:val="004169F6"/>
    <w:rsid w:val="0041743F"/>
    <w:rsid w:val="00420745"/>
    <w:rsid w:val="00421105"/>
    <w:rsid w:val="00421517"/>
    <w:rsid w:val="00422AA4"/>
    <w:rsid w:val="004234D7"/>
    <w:rsid w:val="004242F4"/>
    <w:rsid w:val="0042622D"/>
    <w:rsid w:val="00427248"/>
    <w:rsid w:val="00430641"/>
    <w:rsid w:val="0043426D"/>
    <w:rsid w:val="00434395"/>
    <w:rsid w:val="00435076"/>
    <w:rsid w:val="00437447"/>
    <w:rsid w:val="00441538"/>
    <w:rsid w:val="00441A62"/>
    <w:rsid w:val="00441A92"/>
    <w:rsid w:val="004431DC"/>
    <w:rsid w:val="0044446E"/>
    <w:rsid w:val="00444F56"/>
    <w:rsid w:val="00446488"/>
    <w:rsid w:val="00446812"/>
    <w:rsid w:val="00446FA7"/>
    <w:rsid w:val="004517AA"/>
    <w:rsid w:val="00452ACA"/>
    <w:rsid w:val="00452CAC"/>
    <w:rsid w:val="004558EB"/>
    <w:rsid w:val="00455904"/>
    <w:rsid w:val="00457565"/>
    <w:rsid w:val="00457B71"/>
    <w:rsid w:val="00457FB3"/>
    <w:rsid w:val="004604AB"/>
    <w:rsid w:val="00460D7F"/>
    <w:rsid w:val="00461ABB"/>
    <w:rsid w:val="00464410"/>
    <w:rsid w:val="00466455"/>
    <w:rsid w:val="004669E2"/>
    <w:rsid w:val="00466DC9"/>
    <w:rsid w:val="00467FB6"/>
    <w:rsid w:val="00470500"/>
    <w:rsid w:val="00470C31"/>
    <w:rsid w:val="00471DE0"/>
    <w:rsid w:val="00472E11"/>
    <w:rsid w:val="004734D0"/>
    <w:rsid w:val="00473E56"/>
    <w:rsid w:val="004754F7"/>
    <w:rsid w:val="0047556B"/>
    <w:rsid w:val="004772E7"/>
    <w:rsid w:val="004776CA"/>
    <w:rsid w:val="00477768"/>
    <w:rsid w:val="004813FA"/>
    <w:rsid w:val="00482939"/>
    <w:rsid w:val="004914EA"/>
    <w:rsid w:val="00492BC5"/>
    <w:rsid w:val="004931BB"/>
    <w:rsid w:val="0049321E"/>
    <w:rsid w:val="004955D5"/>
    <w:rsid w:val="004964F1"/>
    <w:rsid w:val="004A16BC"/>
    <w:rsid w:val="004A254D"/>
    <w:rsid w:val="004A2B94"/>
    <w:rsid w:val="004A518C"/>
    <w:rsid w:val="004A73AB"/>
    <w:rsid w:val="004A7B8B"/>
    <w:rsid w:val="004B0C27"/>
    <w:rsid w:val="004B1109"/>
    <w:rsid w:val="004B1551"/>
    <w:rsid w:val="004B1A84"/>
    <w:rsid w:val="004B2D49"/>
    <w:rsid w:val="004B597F"/>
    <w:rsid w:val="004B6F6A"/>
    <w:rsid w:val="004B7C0C"/>
    <w:rsid w:val="004B7F2C"/>
    <w:rsid w:val="004C0216"/>
    <w:rsid w:val="004C3898"/>
    <w:rsid w:val="004C4A14"/>
    <w:rsid w:val="004C5176"/>
    <w:rsid w:val="004C6896"/>
    <w:rsid w:val="004C6FB7"/>
    <w:rsid w:val="004D04CF"/>
    <w:rsid w:val="004D063C"/>
    <w:rsid w:val="004D1C07"/>
    <w:rsid w:val="004D22DF"/>
    <w:rsid w:val="004D36B1"/>
    <w:rsid w:val="004D54A2"/>
    <w:rsid w:val="004D7EBD"/>
    <w:rsid w:val="004E0B7F"/>
    <w:rsid w:val="004E244D"/>
    <w:rsid w:val="004E2680"/>
    <w:rsid w:val="004E28F9"/>
    <w:rsid w:val="004E2F89"/>
    <w:rsid w:val="004E462E"/>
    <w:rsid w:val="004E50EE"/>
    <w:rsid w:val="004E56DC"/>
    <w:rsid w:val="004E6EFE"/>
    <w:rsid w:val="004E76F4"/>
    <w:rsid w:val="004E7B4A"/>
    <w:rsid w:val="004F0835"/>
    <w:rsid w:val="004F0B4E"/>
    <w:rsid w:val="004F0B6C"/>
    <w:rsid w:val="004F2078"/>
    <w:rsid w:val="004F4DA3"/>
    <w:rsid w:val="004F7AD1"/>
    <w:rsid w:val="00504232"/>
    <w:rsid w:val="00504BD0"/>
    <w:rsid w:val="00506557"/>
    <w:rsid w:val="0050677A"/>
    <w:rsid w:val="005074CB"/>
    <w:rsid w:val="005108D8"/>
    <w:rsid w:val="00510B77"/>
    <w:rsid w:val="005116F9"/>
    <w:rsid w:val="00511748"/>
    <w:rsid w:val="0051414E"/>
    <w:rsid w:val="005153A7"/>
    <w:rsid w:val="00517484"/>
    <w:rsid w:val="00517CF5"/>
    <w:rsid w:val="00521725"/>
    <w:rsid w:val="005219CF"/>
    <w:rsid w:val="0052325B"/>
    <w:rsid w:val="00524C08"/>
    <w:rsid w:val="0052657B"/>
    <w:rsid w:val="005271C9"/>
    <w:rsid w:val="005305D4"/>
    <w:rsid w:val="00534B59"/>
    <w:rsid w:val="00536759"/>
    <w:rsid w:val="005374EE"/>
    <w:rsid w:val="00537C62"/>
    <w:rsid w:val="005410A9"/>
    <w:rsid w:val="00542112"/>
    <w:rsid w:val="005426C0"/>
    <w:rsid w:val="00543BAE"/>
    <w:rsid w:val="00544A08"/>
    <w:rsid w:val="00546970"/>
    <w:rsid w:val="0055005C"/>
    <w:rsid w:val="00550339"/>
    <w:rsid w:val="00553BD7"/>
    <w:rsid w:val="005543F8"/>
    <w:rsid w:val="00554E19"/>
    <w:rsid w:val="0056059E"/>
    <w:rsid w:val="0056121F"/>
    <w:rsid w:val="0056354F"/>
    <w:rsid w:val="00564D68"/>
    <w:rsid w:val="00566F4D"/>
    <w:rsid w:val="0057198C"/>
    <w:rsid w:val="00572505"/>
    <w:rsid w:val="00576BED"/>
    <w:rsid w:val="005800EC"/>
    <w:rsid w:val="00580700"/>
    <w:rsid w:val="00581E2F"/>
    <w:rsid w:val="00582809"/>
    <w:rsid w:val="005843EC"/>
    <w:rsid w:val="00584BAE"/>
    <w:rsid w:val="00584ED7"/>
    <w:rsid w:val="0058798C"/>
    <w:rsid w:val="005900FA"/>
    <w:rsid w:val="005919CA"/>
    <w:rsid w:val="005935A4"/>
    <w:rsid w:val="005935D9"/>
    <w:rsid w:val="005948C2"/>
    <w:rsid w:val="00595D7A"/>
    <w:rsid w:val="00595DCA"/>
    <w:rsid w:val="0059779B"/>
    <w:rsid w:val="00597BDD"/>
    <w:rsid w:val="005A0640"/>
    <w:rsid w:val="005A0736"/>
    <w:rsid w:val="005A0C0B"/>
    <w:rsid w:val="005A139A"/>
    <w:rsid w:val="005A209A"/>
    <w:rsid w:val="005A662D"/>
    <w:rsid w:val="005B1409"/>
    <w:rsid w:val="005B23E2"/>
    <w:rsid w:val="005B2A82"/>
    <w:rsid w:val="005B35D7"/>
    <w:rsid w:val="005B392A"/>
    <w:rsid w:val="005B3AA3"/>
    <w:rsid w:val="005B6F83"/>
    <w:rsid w:val="005C0C73"/>
    <w:rsid w:val="005C1C79"/>
    <w:rsid w:val="005C4C6D"/>
    <w:rsid w:val="005C65EC"/>
    <w:rsid w:val="005C74FB"/>
    <w:rsid w:val="005C7FF0"/>
    <w:rsid w:val="005D1602"/>
    <w:rsid w:val="005D2863"/>
    <w:rsid w:val="005D3119"/>
    <w:rsid w:val="005D3D2B"/>
    <w:rsid w:val="005D3F56"/>
    <w:rsid w:val="005D57C4"/>
    <w:rsid w:val="005D7303"/>
    <w:rsid w:val="005E1AB6"/>
    <w:rsid w:val="005E28E2"/>
    <w:rsid w:val="005E385F"/>
    <w:rsid w:val="005E486D"/>
    <w:rsid w:val="005E4D36"/>
    <w:rsid w:val="005E5A1D"/>
    <w:rsid w:val="005E5B81"/>
    <w:rsid w:val="005F1BE6"/>
    <w:rsid w:val="005F29C6"/>
    <w:rsid w:val="005F2CB1"/>
    <w:rsid w:val="005F3025"/>
    <w:rsid w:val="005F597A"/>
    <w:rsid w:val="005F618C"/>
    <w:rsid w:val="005F70BD"/>
    <w:rsid w:val="006019DB"/>
    <w:rsid w:val="0060283C"/>
    <w:rsid w:val="006032DC"/>
    <w:rsid w:val="00604F14"/>
    <w:rsid w:val="00607DDC"/>
    <w:rsid w:val="006106E3"/>
    <w:rsid w:val="00610E9F"/>
    <w:rsid w:val="00611B83"/>
    <w:rsid w:val="00613257"/>
    <w:rsid w:val="00613DFE"/>
    <w:rsid w:val="00620A71"/>
    <w:rsid w:val="00620D80"/>
    <w:rsid w:val="00623093"/>
    <w:rsid w:val="006234A6"/>
    <w:rsid w:val="006246C1"/>
    <w:rsid w:val="00625601"/>
    <w:rsid w:val="006258DB"/>
    <w:rsid w:val="00626B6D"/>
    <w:rsid w:val="00630001"/>
    <w:rsid w:val="00630D0E"/>
    <w:rsid w:val="006311B3"/>
    <w:rsid w:val="0063284C"/>
    <w:rsid w:val="00632A6F"/>
    <w:rsid w:val="0063522C"/>
    <w:rsid w:val="00636398"/>
    <w:rsid w:val="006368D3"/>
    <w:rsid w:val="006377EC"/>
    <w:rsid w:val="00637D85"/>
    <w:rsid w:val="0064151F"/>
    <w:rsid w:val="00641533"/>
    <w:rsid w:val="0064208D"/>
    <w:rsid w:val="00642486"/>
    <w:rsid w:val="00642B2F"/>
    <w:rsid w:val="00643475"/>
    <w:rsid w:val="0064396A"/>
    <w:rsid w:val="00643C01"/>
    <w:rsid w:val="0064624E"/>
    <w:rsid w:val="00646365"/>
    <w:rsid w:val="0065074F"/>
    <w:rsid w:val="00650AB9"/>
    <w:rsid w:val="00650DF1"/>
    <w:rsid w:val="006516DA"/>
    <w:rsid w:val="00651848"/>
    <w:rsid w:val="00652A52"/>
    <w:rsid w:val="006530BC"/>
    <w:rsid w:val="00653C6A"/>
    <w:rsid w:val="006541B6"/>
    <w:rsid w:val="0065567A"/>
    <w:rsid w:val="00655733"/>
    <w:rsid w:val="00655ACD"/>
    <w:rsid w:val="00656A92"/>
    <w:rsid w:val="00656DDE"/>
    <w:rsid w:val="00657297"/>
    <w:rsid w:val="0066011D"/>
    <w:rsid w:val="006606C2"/>
    <w:rsid w:val="006607C0"/>
    <w:rsid w:val="00660B8E"/>
    <w:rsid w:val="00660D33"/>
    <w:rsid w:val="006613A6"/>
    <w:rsid w:val="0066189D"/>
    <w:rsid w:val="006627A2"/>
    <w:rsid w:val="006634E6"/>
    <w:rsid w:val="006641A8"/>
    <w:rsid w:val="006655EE"/>
    <w:rsid w:val="00667958"/>
    <w:rsid w:val="00667EE7"/>
    <w:rsid w:val="00670922"/>
    <w:rsid w:val="00670BE1"/>
    <w:rsid w:val="006711E9"/>
    <w:rsid w:val="0067218F"/>
    <w:rsid w:val="0067366A"/>
    <w:rsid w:val="0067366D"/>
    <w:rsid w:val="006741F2"/>
    <w:rsid w:val="00674CC3"/>
    <w:rsid w:val="00674CF5"/>
    <w:rsid w:val="006752AA"/>
    <w:rsid w:val="00675C72"/>
    <w:rsid w:val="00676BB3"/>
    <w:rsid w:val="00676DD1"/>
    <w:rsid w:val="006771F9"/>
    <w:rsid w:val="006772F4"/>
    <w:rsid w:val="0067759C"/>
    <w:rsid w:val="006776D7"/>
    <w:rsid w:val="00681003"/>
    <w:rsid w:val="006817C9"/>
    <w:rsid w:val="00683D39"/>
    <w:rsid w:val="00683ECE"/>
    <w:rsid w:val="00684148"/>
    <w:rsid w:val="006855F6"/>
    <w:rsid w:val="006862F2"/>
    <w:rsid w:val="006865B3"/>
    <w:rsid w:val="00686A5B"/>
    <w:rsid w:val="006872DB"/>
    <w:rsid w:val="00692647"/>
    <w:rsid w:val="00693A37"/>
    <w:rsid w:val="00694FCD"/>
    <w:rsid w:val="00695FC2"/>
    <w:rsid w:val="00696949"/>
    <w:rsid w:val="00697052"/>
    <w:rsid w:val="006A46FB"/>
    <w:rsid w:val="006A5E28"/>
    <w:rsid w:val="006A697B"/>
    <w:rsid w:val="006A7AFF"/>
    <w:rsid w:val="006B0AEC"/>
    <w:rsid w:val="006B16F2"/>
    <w:rsid w:val="006B1816"/>
    <w:rsid w:val="006B2099"/>
    <w:rsid w:val="006B3B99"/>
    <w:rsid w:val="006B460E"/>
    <w:rsid w:val="006B47F3"/>
    <w:rsid w:val="006B4D8C"/>
    <w:rsid w:val="006B50CF"/>
    <w:rsid w:val="006B61ED"/>
    <w:rsid w:val="006B708D"/>
    <w:rsid w:val="006B7E9C"/>
    <w:rsid w:val="006C03B8"/>
    <w:rsid w:val="006C1094"/>
    <w:rsid w:val="006C5118"/>
    <w:rsid w:val="006C56D5"/>
    <w:rsid w:val="006C5EC9"/>
    <w:rsid w:val="006C6059"/>
    <w:rsid w:val="006C63B1"/>
    <w:rsid w:val="006C66EF"/>
    <w:rsid w:val="006C677F"/>
    <w:rsid w:val="006C7522"/>
    <w:rsid w:val="006D1EA0"/>
    <w:rsid w:val="006D2509"/>
    <w:rsid w:val="006D3A2D"/>
    <w:rsid w:val="006D4CB5"/>
    <w:rsid w:val="006D5BB0"/>
    <w:rsid w:val="006D5F3B"/>
    <w:rsid w:val="006D65F3"/>
    <w:rsid w:val="006D6888"/>
    <w:rsid w:val="006D6C41"/>
    <w:rsid w:val="006D6F08"/>
    <w:rsid w:val="006D78F6"/>
    <w:rsid w:val="006E062C"/>
    <w:rsid w:val="006E0C6D"/>
    <w:rsid w:val="006E1511"/>
    <w:rsid w:val="006E1C82"/>
    <w:rsid w:val="006E1FFA"/>
    <w:rsid w:val="006E28B7"/>
    <w:rsid w:val="006E2A9B"/>
    <w:rsid w:val="006E3310"/>
    <w:rsid w:val="006E4558"/>
    <w:rsid w:val="006E4E39"/>
    <w:rsid w:val="006E561E"/>
    <w:rsid w:val="006E565E"/>
    <w:rsid w:val="006E63C7"/>
    <w:rsid w:val="006E673D"/>
    <w:rsid w:val="006E7D3B"/>
    <w:rsid w:val="006F1B70"/>
    <w:rsid w:val="006F341D"/>
    <w:rsid w:val="006F3CDE"/>
    <w:rsid w:val="006F4D26"/>
    <w:rsid w:val="006F50D8"/>
    <w:rsid w:val="006F58D4"/>
    <w:rsid w:val="006F6582"/>
    <w:rsid w:val="00700F89"/>
    <w:rsid w:val="007025ED"/>
    <w:rsid w:val="0070346E"/>
    <w:rsid w:val="0070471F"/>
    <w:rsid w:val="00704EDB"/>
    <w:rsid w:val="00705185"/>
    <w:rsid w:val="00706101"/>
    <w:rsid w:val="00706736"/>
    <w:rsid w:val="00707072"/>
    <w:rsid w:val="00707C71"/>
    <w:rsid w:val="00707D61"/>
    <w:rsid w:val="0071108B"/>
    <w:rsid w:val="00711653"/>
    <w:rsid w:val="00711A28"/>
    <w:rsid w:val="00712287"/>
    <w:rsid w:val="00712772"/>
    <w:rsid w:val="00712F7E"/>
    <w:rsid w:val="007143E1"/>
    <w:rsid w:val="007148D3"/>
    <w:rsid w:val="00715B9A"/>
    <w:rsid w:val="00717346"/>
    <w:rsid w:val="00717BB5"/>
    <w:rsid w:val="00717DF8"/>
    <w:rsid w:val="0072160C"/>
    <w:rsid w:val="00722130"/>
    <w:rsid w:val="007221FC"/>
    <w:rsid w:val="007257D0"/>
    <w:rsid w:val="00726EA6"/>
    <w:rsid w:val="00727208"/>
    <w:rsid w:val="00727680"/>
    <w:rsid w:val="00731265"/>
    <w:rsid w:val="00731497"/>
    <w:rsid w:val="00731896"/>
    <w:rsid w:val="00733870"/>
    <w:rsid w:val="007348B1"/>
    <w:rsid w:val="00734CA6"/>
    <w:rsid w:val="007362A6"/>
    <w:rsid w:val="00736D7D"/>
    <w:rsid w:val="00740E58"/>
    <w:rsid w:val="00741081"/>
    <w:rsid w:val="00742D58"/>
    <w:rsid w:val="00744388"/>
    <w:rsid w:val="007445A0"/>
    <w:rsid w:val="007446D0"/>
    <w:rsid w:val="0074524B"/>
    <w:rsid w:val="00746264"/>
    <w:rsid w:val="007463BD"/>
    <w:rsid w:val="00747D8B"/>
    <w:rsid w:val="0075104C"/>
    <w:rsid w:val="00751228"/>
    <w:rsid w:val="00753E65"/>
    <w:rsid w:val="0075471E"/>
    <w:rsid w:val="007571E1"/>
    <w:rsid w:val="007576E5"/>
    <w:rsid w:val="00757A16"/>
    <w:rsid w:val="007604B2"/>
    <w:rsid w:val="00760F41"/>
    <w:rsid w:val="007642E3"/>
    <w:rsid w:val="007643D0"/>
    <w:rsid w:val="00765281"/>
    <w:rsid w:val="00766BAD"/>
    <w:rsid w:val="0077013E"/>
    <w:rsid w:val="007703B7"/>
    <w:rsid w:val="007729A2"/>
    <w:rsid w:val="007755F2"/>
    <w:rsid w:val="00775883"/>
    <w:rsid w:val="00775D94"/>
    <w:rsid w:val="007765ED"/>
    <w:rsid w:val="00776971"/>
    <w:rsid w:val="00776D0F"/>
    <w:rsid w:val="00780A80"/>
    <w:rsid w:val="0078177E"/>
    <w:rsid w:val="0078304C"/>
    <w:rsid w:val="007833B1"/>
    <w:rsid w:val="00783673"/>
    <w:rsid w:val="00783AC2"/>
    <w:rsid w:val="00784173"/>
    <w:rsid w:val="00785490"/>
    <w:rsid w:val="0079182A"/>
    <w:rsid w:val="00791F3A"/>
    <w:rsid w:val="007925D4"/>
    <w:rsid w:val="007925EA"/>
    <w:rsid w:val="007935C3"/>
    <w:rsid w:val="00793CD8"/>
    <w:rsid w:val="00795C92"/>
    <w:rsid w:val="00796231"/>
    <w:rsid w:val="007964DB"/>
    <w:rsid w:val="0079679F"/>
    <w:rsid w:val="007974C5"/>
    <w:rsid w:val="007A1870"/>
    <w:rsid w:val="007A1AC0"/>
    <w:rsid w:val="007A1CB3"/>
    <w:rsid w:val="007A306F"/>
    <w:rsid w:val="007A43A6"/>
    <w:rsid w:val="007A4944"/>
    <w:rsid w:val="007A4ECC"/>
    <w:rsid w:val="007A50E6"/>
    <w:rsid w:val="007A58A6"/>
    <w:rsid w:val="007B1A2E"/>
    <w:rsid w:val="007B3479"/>
    <w:rsid w:val="007B3D2D"/>
    <w:rsid w:val="007B50AE"/>
    <w:rsid w:val="007B51DF"/>
    <w:rsid w:val="007B5B22"/>
    <w:rsid w:val="007B63A3"/>
    <w:rsid w:val="007C05DD"/>
    <w:rsid w:val="007C13F9"/>
    <w:rsid w:val="007C17AD"/>
    <w:rsid w:val="007C3C41"/>
    <w:rsid w:val="007C3D18"/>
    <w:rsid w:val="007C42DD"/>
    <w:rsid w:val="007C59A5"/>
    <w:rsid w:val="007C60BF"/>
    <w:rsid w:val="007C6A07"/>
    <w:rsid w:val="007C75A1"/>
    <w:rsid w:val="007C77A5"/>
    <w:rsid w:val="007C7E4B"/>
    <w:rsid w:val="007D04E5"/>
    <w:rsid w:val="007D142C"/>
    <w:rsid w:val="007D1473"/>
    <w:rsid w:val="007D28DC"/>
    <w:rsid w:val="007D5901"/>
    <w:rsid w:val="007D5EC4"/>
    <w:rsid w:val="007D6079"/>
    <w:rsid w:val="007D7526"/>
    <w:rsid w:val="007E1236"/>
    <w:rsid w:val="007E4610"/>
    <w:rsid w:val="007E4715"/>
    <w:rsid w:val="007E505B"/>
    <w:rsid w:val="007E7091"/>
    <w:rsid w:val="007E79AE"/>
    <w:rsid w:val="007F1F67"/>
    <w:rsid w:val="007F361D"/>
    <w:rsid w:val="007F3769"/>
    <w:rsid w:val="007F7363"/>
    <w:rsid w:val="007F755A"/>
    <w:rsid w:val="0080185F"/>
    <w:rsid w:val="0080192C"/>
    <w:rsid w:val="00803597"/>
    <w:rsid w:val="00803FAE"/>
    <w:rsid w:val="008057F4"/>
    <w:rsid w:val="0080605F"/>
    <w:rsid w:val="00807786"/>
    <w:rsid w:val="008100B4"/>
    <w:rsid w:val="0081139D"/>
    <w:rsid w:val="00811FCB"/>
    <w:rsid w:val="00812B16"/>
    <w:rsid w:val="008158D6"/>
    <w:rsid w:val="00817196"/>
    <w:rsid w:val="00821057"/>
    <w:rsid w:val="008235DB"/>
    <w:rsid w:val="00824AB4"/>
    <w:rsid w:val="00825C42"/>
    <w:rsid w:val="00825D25"/>
    <w:rsid w:val="00827D6F"/>
    <w:rsid w:val="00832344"/>
    <w:rsid w:val="00833BBB"/>
    <w:rsid w:val="00835608"/>
    <w:rsid w:val="0083614A"/>
    <w:rsid w:val="00836AF1"/>
    <w:rsid w:val="00836D98"/>
    <w:rsid w:val="008376AC"/>
    <w:rsid w:val="00841137"/>
    <w:rsid w:val="00842F5D"/>
    <w:rsid w:val="008444E8"/>
    <w:rsid w:val="00844E80"/>
    <w:rsid w:val="0084570F"/>
    <w:rsid w:val="00846FE7"/>
    <w:rsid w:val="00850CB1"/>
    <w:rsid w:val="00851398"/>
    <w:rsid w:val="00851CE4"/>
    <w:rsid w:val="008522BA"/>
    <w:rsid w:val="00854D5D"/>
    <w:rsid w:val="00856911"/>
    <w:rsid w:val="008643D8"/>
    <w:rsid w:val="00865616"/>
    <w:rsid w:val="008677FD"/>
    <w:rsid w:val="008706D4"/>
    <w:rsid w:val="00870F8A"/>
    <w:rsid w:val="008719A4"/>
    <w:rsid w:val="00871C61"/>
    <w:rsid w:val="00871D23"/>
    <w:rsid w:val="00872983"/>
    <w:rsid w:val="00873636"/>
    <w:rsid w:val="00874312"/>
    <w:rsid w:val="0087437C"/>
    <w:rsid w:val="00875838"/>
    <w:rsid w:val="00875CD7"/>
    <w:rsid w:val="008766F2"/>
    <w:rsid w:val="00876B4D"/>
    <w:rsid w:val="00877A0C"/>
    <w:rsid w:val="00877F18"/>
    <w:rsid w:val="008816AB"/>
    <w:rsid w:val="00883259"/>
    <w:rsid w:val="0088658F"/>
    <w:rsid w:val="00886630"/>
    <w:rsid w:val="0088693F"/>
    <w:rsid w:val="008876C6"/>
    <w:rsid w:val="008941E3"/>
    <w:rsid w:val="00894682"/>
    <w:rsid w:val="00894A88"/>
    <w:rsid w:val="00894BA4"/>
    <w:rsid w:val="00895386"/>
    <w:rsid w:val="00897BED"/>
    <w:rsid w:val="00897CE0"/>
    <w:rsid w:val="008A21FF"/>
    <w:rsid w:val="008A2CE2"/>
    <w:rsid w:val="008A2F0C"/>
    <w:rsid w:val="008A30AC"/>
    <w:rsid w:val="008A43AB"/>
    <w:rsid w:val="008A44B8"/>
    <w:rsid w:val="008A51A8"/>
    <w:rsid w:val="008A54C7"/>
    <w:rsid w:val="008A76F9"/>
    <w:rsid w:val="008A77D8"/>
    <w:rsid w:val="008B0483"/>
    <w:rsid w:val="008B05A4"/>
    <w:rsid w:val="008B07AB"/>
    <w:rsid w:val="008B090B"/>
    <w:rsid w:val="008B0D4D"/>
    <w:rsid w:val="008B120C"/>
    <w:rsid w:val="008B2D4C"/>
    <w:rsid w:val="008B4070"/>
    <w:rsid w:val="008B47EA"/>
    <w:rsid w:val="008B4942"/>
    <w:rsid w:val="008B51A0"/>
    <w:rsid w:val="008B592A"/>
    <w:rsid w:val="008B632E"/>
    <w:rsid w:val="008B66F9"/>
    <w:rsid w:val="008B6D13"/>
    <w:rsid w:val="008B6D15"/>
    <w:rsid w:val="008B7A1C"/>
    <w:rsid w:val="008B7B5C"/>
    <w:rsid w:val="008C0C99"/>
    <w:rsid w:val="008C0F3A"/>
    <w:rsid w:val="008C1259"/>
    <w:rsid w:val="008C2017"/>
    <w:rsid w:val="008C3F15"/>
    <w:rsid w:val="008C4958"/>
    <w:rsid w:val="008C4BAA"/>
    <w:rsid w:val="008C4E4D"/>
    <w:rsid w:val="008C53C3"/>
    <w:rsid w:val="008C5637"/>
    <w:rsid w:val="008C6AE8"/>
    <w:rsid w:val="008C748E"/>
    <w:rsid w:val="008C7573"/>
    <w:rsid w:val="008C7AF9"/>
    <w:rsid w:val="008C7FC0"/>
    <w:rsid w:val="008D00A5"/>
    <w:rsid w:val="008D02D4"/>
    <w:rsid w:val="008D34F1"/>
    <w:rsid w:val="008D39D8"/>
    <w:rsid w:val="008D66BD"/>
    <w:rsid w:val="008D6879"/>
    <w:rsid w:val="008D6D1A"/>
    <w:rsid w:val="008E065E"/>
    <w:rsid w:val="008E0927"/>
    <w:rsid w:val="008E1909"/>
    <w:rsid w:val="008F0B89"/>
    <w:rsid w:val="008F1EAB"/>
    <w:rsid w:val="008F33DC"/>
    <w:rsid w:val="008F477F"/>
    <w:rsid w:val="008F59A8"/>
    <w:rsid w:val="008F5BD9"/>
    <w:rsid w:val="008F7AEF"/>
    <w:rsid w:val="009012AB"/>
    <w:rsid w:val="00902350"/>
    <w:rsid w:val="009029C7"/>
    <w:rsid w:val="0090336B"/>
    <w:rsid w:val="0090522A"/>
    <w:rsid w:val="009053AA"/>
    <w:rsid w:val="00905E44"/>
    <w:rsid w:val="00906939"/>
    <w:rsid w:val="0091089F"/>
    <w:rsid w:val="00910B7D"/>
    <w:rsid w:val="009116DF"/>
    <w:rsid w:val="00911DFB"/>
    <w:rsid w:val="00912C98"/>
    <w:rsid w:val="00912D0E"/>
    <w:rsid w:val="00913918"/>
    <w:rsid w:val="009139D9"/>
    <w:rsid w:val="00914222"/>
    <w:rsid w:val="00914478"/>
    <w:rsid w:val="00914AD8"/>
    <w:rsid w:val="009156A8"/>
    <w:rsid w:val="009158B9"/>
    <w:rsid w:val="00916053"/>
    <w:rsid w:val="00916079"/>
    <w:rsid w:val="00917CE9"/>
    <w:rsid w:val="009208E3"/>
    <w:rsid w:val="00920BF2"/>
    <w:rsid w:val="00922010"/>
    <w:rsid w:val="0092300D"/>
    <w:rsid w:val="009245AE"/>
    <w:rsid w:val="00924E6E"/>
    <w:rsid w:val="00924FC1"/>
    <w:rsid w:val="0092536E"/>
    <w:rsid w:val="00925940"/>
    <w:rsid w:val="00926600"/>
    <w:rsid w:val="009272A1"/>
    <w:rsid w:val="00927EFC"/>
    <w:rsid w:val="00931543"/>
    <w:rsid w:val="00931BD9"/>
    <w:rsid w:val="009331F0"/>
    <w:rsid w:val="009336D6"/>
    <w:rsid w:val="0093374A"/>
    <w:rsid w:val="0093383E"/>
    <w:rsid w:val="00933D4C"/>
    <w:rsid w:val="00933FF3"/>
    <w:rsid w:val="00935403"/>
    <w:rsid w:val="009368F3"/>
    <w:rsid w:val="00937984"/>
    <w:rsid w:val="00937B32"/>
    <w:rsid w:val="00937F50"/>
    <w:rsid w:val="00941636"/>
    <w:rsid w:val="00941732"/>
    <w:rsid w:val="00943742"/>
    <w:rsid w:val="00945C05"/>
    <w:rsid w:val="00946945"/>
    <w:rsid w:val="00947713"/>
    <w:rsid w:val="00950DE7"/>
    <w:rsid w:val="00950E9A"/>
    <w:rsid w:val="00952CB8"/>
    <w:rsid w:val="00953920"/>
    <w:rsid w:val="00953D47"/>
    <w:rsid w:val="00956582"/>
    <w:rsid w:val="0095681E"/>
    <w:rsid w:val="00956B96"/>
    <w:rsid w:val="009572D4"/>
    <w:rsid w:val="00961921"/>
    <w:rsid w:val="0096430A"/>
    <w:rsid w:val="00964FBE"/>
    <w:rsid w:val="0096509A"/>
    <w:rsid w:val="0096554B"/>
    <w:rsid w:val="0096584A"/>
    <w:rsid w:val="00965F38"/>
    <w:rsid w:val="0097014A"/>
    <w:rsid w:val="00971F08"/>
    <w:rsid w:val="009743D4"/>
    <w:rsid w:val="0097490F"/>
    <w:rsid w:val="0097603D"/>
    <w:rsid w:val="00976582"/>
    <w:rsid w:val="00976949"/>
    <w:rsid w:val="00976B98"/>
    <w:rsid w:val="00977624"/>
    <w:rsid w:val="00980477"/>
    <w:rsid w:val="009834CF"/>
    <w:rsid w:val="009837D7"/>
    <w:rsid w:val="00985253"/>
    <w:rsid w:val="009853B3"/>
    <w:rsid w:val="00985AB3"/>
    <w:rsid w:val="00990630"/>
    <w:rsid w:val="00991761"/>
    <w:rsid w:val="00994DCA"/>
    <w:rsid w:val="00995088"/>
    <w:rsid w:val="009960EC"/>
    <w:rsid w:val="009970DD"/>
    <w:rsid w:val="009974B5"/>
    <w:rsid w:val="00997663"/>
    <w:rsid w:val="00997FD3"/>
    <w:rsid w:val="009A0FBA"/>
    <w:rsid w:val="009A1601"/>
    <w:rsid w:val="009A1FB1"/>
    <w:rsid w:val="009A2D24"/>
    <w:rsid w:val="009A2F3F"/>
    <w:rsid w:val="009A3AAB"/>
    <w:rsid w:val="009A3BB6"/>
    <w:rsid w:val="009A462D"/>
    <w:rsid w:val="009A50E0"/>
    <w:rsid w:val="009A5CBA"/>
    <w:rsid w:val="009B06FE"/>
    <w:rsid w:val="009B0881"/>
    <w:rsid w:val="009B1B98"/>
    <w:rsid w:val="009B1F30"/>
    <w:rsid w:val="009B309E"/>
    <w:rsid w:val="009B3AC2"/>
    <w:rsid w:val="009B4DF4"/>
    <w:rsid w:val="009B51F2"/>
    <w:rsid w:val="009B564E"/>
    <w:rsid w:val="009B77FF"/>
    <w:rsid w:val="009B7E87"/>
    <w:rsid w:val="009C0169"/>
    <w:rsid w:val="009C3F4D"/>
    <w:rsid w:val="009C403E"/>
    <w:rsid w:val="009C680A"/>
    <w:rsid w:val="009C72AA"/>
    <w:rsid w:val="009D1810"/>
    <w:rsid w:val="009D2EDC"/>
    <w:rsid w:val="009D39A6"/>
    <w:rsid w:val="009D400D"/>
    <w:rsid w:val="009D4FF0"/>
    <w:rsid w:val="009D64C3"/>
    <w:rsid w:val="009D6BA0"/>
    <w:rsid w:val="009D703C"/>
    <w:rsid w:val="009D718F"/>
    <w:rsid w:val="009E068F"/>
    <w:rsid w:val="009E0CE1"/>
    <w:rsid w:val="009E14E0"/>
    <w:rsid w:val="009E35DB"/>
    <w:rsid w:val="009E47A3"/>
    <w:rsid w:val="009E5F93"/>
    <w:rsid w:val="009E68F3"/>
    <w:rsid w:val="009F08F3"/>
    <w:rsid w:val="009F344F"/>
    <w:rsid w:val="009F7274"/>
    <w:rsid w:val="00A01828"/>
    <w:rsid w:val="00A02160"/>
    <w:rsid w:val="00A0241B"/>
    <w:rsid w:val="00A031D8"/>
    <w:rsid w:val="00A048A8"/>
    <w:rsid w:val="00A04C0B"/>
    <w:rsid w:val="00A04F49"/>
    <w:rsid w:val="00A052D5"/>
    <w:rsid w:val="00A05CE5"/>
    <w:rsid w:val="00A1050D"/>
    <w:rsid w:val="00A11ABA"/>
    <w:rsid w:val="00A13E54"/>
    <w:rsid w:val="00A169A6"/>
    <w:rsid w:val="00A17F63"/>
    <w:rsid w:val="00A202C9"/>
    <w:rsid w:val="00A207DD"/>
    <w:rsid w:val="00A2193B"/>
    <w:rsid w:val="00A230FA"/>
    <w:rsid w:val="00A2351A"/>
    <w:rsid w:val="00A23A98"/>
    <w:rsid w:val="00A264A9"/>
    <w:rsid w:val="00A26DCF"/>
    <w:rsid w:val="00A27785"/>
    <w:rsid w:val="00A30187"/>
    <w:rsid w:val="00A31AB3"/>
    <w:rsid w:val="00A32E34"/>
    <w:rsid w:val="00A3448A"/>
    <w:rsid w:val="00A35882"/>
    <w:rsid w:val="00A35A5C"/>
    <w:rsid w:val="00A36297"/>
    <w:rsid w:val="00A36522"/>
    <w:rsid w:val="00A3690E"/>
    <w:rsid w:val="00A3784C"/>
    <w:rsid w:val="00A40795"/>
    <w:rsid w:val="00A41D9D"/>
    <w:rsid w:val="00A41E2B"/>
    <w:rsid w:val="00A43C3E"/>
    <w:rsid w:val="00A45B74"/>
    <w:rsid w:val="00A4652B"/>
    <w:rsid w:val="00A465C1"/>
    <w:rsid w:val="00A47FD6"/>
    <w:rsid w:val="00A51D1A"/>
    <w:rsid w:val="00A52E1D"/>
    <w:rsid w:val="00A53017"/>
    <w:rsid w:val="00A5417C"/>
    <w:rsid w:val="00A55144"/>
    <w:rsid w:val="00A56B8C"/>
    <w:rsid w:val="00A604C7"/>
    <w:rsid w:val="00A61499"/>
    <w:rsid w:val="00A62A77"/>
    <w:rsid w:val="00A62AFE"/>
    <w:rsid w:val="00A63483"/>
    <w:rsid w:val="00A657D7"/>
    <w:rsid w:val="00A660AC"/>
    <w:rsid w:val="00A67E6C"/>
    <w:rsid w:val="00A71B99"/>
    <w:rsid w:val="00A71DD3"/>
    <w:rsid w:val="00A739D0"/>
    <w:rsid w:val="00A74031"/>
    <w:rsid w:val="00A7617E"/>
    <w:rsid w:val="00A761D4"/>
    <w:rsid w:val="00A765A4"/>
    <w:rsid w:val="00A772D4"/>
    <w:rsid w:val="00A77EC4"/>
    <w:rsid w:val="00A81CC4"/>
    <w:rsid w:val="00A82102"/>
    <w:rsid w:val="00A84685"/>
    <w:rsid w:val="00A84740"/>
    <w:rsid w:val="00A86516"/>
    <w:rsid w:val="00A866A6"/>
    <w:rsid w:val="00A87484"/>
    <w:rsid w:val="00A903B0"/>
    <w:rsid w:val="00A90556"/>
    <w:rsid w:val="00A905A1"/>
    <w:rsid w:val="00A90D59"/>
    <w:rsid w:val="00A90DDD"/>
    <w:rsid w:val="00A91A0C"/>
    <w:rsid w:val="00A92879"/>
    <w:rsid w:val="00A9442A"/>
    <w:rsid w:val="00A95788"/>
    <w:rsid w:val="00A95930"/>
    <w:rsid w:val="00A95B75"/>
    <w:rsid w:val="00AA016F"/>
    <w:rsid w:val="00AA1ED6"/>
    <w:rsid w:val="00AA28F9"/>
    <w:rsid w:val="00AA47F8"/>
    <w:rsid w:val="00AA489A"/>
    <w:rsid w:val="00AA51D6"/>
    <w:rsid w:val="00AA5DB4"/>
    <w:rsid w:val="00AB0BC8"/>
    <w:rsid w:val="00AB11CA"/>
    <w:rsid w:val="00AB14D9"/>
    <w:rsid w:val="00AB4AB8"/>
    <w:rsid w:val="00AB655E"/>
    <w:rsid w:val="00AB66FA"/>
    <w:rsid w:val="00AB7921"/>
    <w:rsid w:val="00AC007F"/>
    <w:rsid w:val="00AC0C7F"/>
    <w:rsid w:val="00AC1807"/>
    <w:rsid w:val="00AC1E85"/>
    <w:rsid w:val="00AC2ECD"/>
    <w:rsid w:val="00AC3119"/>
    <w:rsid w:val="00AC33D5"/>
    <w:rsid w:val="00AC3E33"/>
    <w:rsid w:val="00AC41D9"/>
    <w:rsid w:val="00AC49FB"/>
    <w:rsid w:val="00AC5821"/>
    <w:rsid w:val="00AC5A10"/>
    <w:rsid w:val="00AC5AA2"/>
    <w:rsid w:val="00AD00F8"/>
    <w:rsid w:val="00AD0AA3"/>
    <w:rsid w:val="00AD1E0D"/>
    <w:rsid w:val="00AD3F94"/>
    <w:rsid w:val="00AD4A5A"/>
    <w:rsid w:val="00AD5E8B"/>
    <w:rsid w:val="00AE1912"/>
    <w:rsid w:val="00AE27AC"/>
    <w:rsid w:val="00AE2E6F"/>
    <w:rsid w:val="00AE3343"/>
    <w:rsid w:val="00AE40E0"/>
    <w:rsid w:val="00AE4265"/>
    <w:rsid w:val="00AE453D"/>
    <w:rsid w:val="00AE4DBA"/>
    <w:rsid w:val="00AE4F07"/>
    <w:rsid w:val="00AF1C5D"/>
    <w:rsid w:val="00AF42D7"/>
    <w:rsid w:val="00AF5174"/>
    <w:rsid w:val="00AF59FF"/>
    <w:rsid w:val="00AF75F8"/>
    <w:rsid w:val="00B006FE"/>
    <w:rsid w:val="00B007CB"/>
    <w:rsid w:val="00B02298"/>
    <w:rsid w:val="00B02AA9"/>
    <w:rsid w:val="00B02FA3"/>
    <w:rsid w:val="00B04323"/>
    <w:rsid w:val="00B04725"/>
    <w:rsid w:val="00B05084"/>
    <w:rsid w:val="00B06BB3"/>
    <w:rsid w:val="00B06C24"/>
    <w:rsid w:val="00B06F34"/>
    <w:rsid w:val="00B07381"/>
    <w:rsid w:val="00B1213E"/>
    <w:rsid w:val="00B124EE"/>
    <w:rsid w:val="00B12926"/>
    <w:rsid w:val="00B142E2"/>
    <w:rsid w:val="00B157F9"/>
    <w:rsid w:val="00B1597B"/>
    <w:rsid w:val="00B15B38"/>
    <w:rsid w:val="00B20256"/>
    <w:rsid w:val="00B20700"/>
    <w:rsid w:val="00B20D09"/>
    <w:rsid w:val="00B23343"/>
    <w:rsid w:val="00B23689"/>
    <w:rsid w:val="00B25105"/>
    <w:rsid w:val="00B2531E"/>
    <w:rsid w:val="00B253B1"/>
    <w:rsid w:val="00B26E66"/>
    <w:rsid w:val="00B27268"/>
    <w:rsid w:val="00B2763F"/>
    <w:rsid w:val="00B27AAC"/>
    <w:rsid w:val="00B30929"/>
    <w:rsid w:val="00B309CD"/>
    <w:rsid w:val="00B31145"/>
    <w:rsid w:val="00B33984"/>
    <w:rsid w:val="00B33C4D"/>
    <w:rsid w:val="00B343AF"/>
    <w:rsid w:val="00B372AA"/>
    <w:rsid w:val="00B40445"/>
    <w:rsid w:val="00B409E0"/>
    <w:rsid w:val="00B41888"/>
    <w:rsid w:val="00B43042"/>
    <w:rsid w:val="00B451D4"/>
    <w:rsid w:val="00B458DE"/>
    <w:rsid w:val="00B45A52"/>
    <w:rsid w:val="00B46175"/>
    <w:rsid w:val="00B46920"/>
    <w:rsid w:val="00B46C17"/>
    <w:rsid w:val="00B50AD3"/>
    <w:rsid w:val="00B521B1"/>
    <w:rsid w:val="00B52716"/>
    <w:rsid w:val="00B546B1"/>
    <w:rsid w:val="00B548B7"/>
    <w:rsid w:val="00B54E7B"/>
    <w:rsid w:val="00B601F7"/>
    <w:rsid w:val="00B61206"/>
    <w:rsid w:val="00B65568"/>
    <w:rsid w:val="00B664C7"/>
    <w:rsid w:val="00B715DC"/>
    <w:rsid w:val="00B739F6"/>
    <w:rsid w:val="00B81A6C"/>
    <w:rsid w:val="00B83B34"/>
    <w:rsid w:val="00B85DE5"/>
    <w:rsid w:val="00B87E15"/>
    <w:rsid w:val="00B901F4"/>
    <w:rsid w:val="00B90F73"/>
    <w:rsid w:val="00B9104B"/>
    <w:rsid w:val="00B91850"/>
    <w:rsid w:val="00B93B59"/>
    <w:rsid w:val="00B9406A"/>
    <w:rsid w:val="00B952E9"/>
    <w:rsid w:val="00B979F8"/>
    <w:rsid w:val="00BA0619"/>
    <w:rsid w:val="00BA2280"/>
    <w:rsid w:val="00BA2A08"/>
    <w:rsid w:val="00BA34A0"/>
    <w:rsid w:val="00BA4B6A"/>
    <w:rsid w:val="00BA56D2"/>
    <w:rsid w:val="00BA60CE"/>
    <w:rsid w:val="00BA6197"/>
    <w:rsid w:val="00BA7373"/>
    <w:rsid w:val="00BA76E0"/>
    <w:rsid w:val="00BB12F1"/>
    <w:rsid w:val="00BB1F92"/>
    <w:rsid w:val="00BB2A25"/>
    <w:rsid w:val="00BB51E9"/>
    <w:rsid w:val="00BB5F21"/>
    <w:rsid w:val="00BB715F"/>
    <w:rsid w:val="00BB7894"/>
    <w:rsid w:val="00BC0FDC"/>
    <w:rsid w:val="00BC1ABB"/>
    <w:rsid w:val="00BC1FBE"/>
    <w:rsid w:val="00BC236B"/>
    <w:rsid w:val="00BC3053"/>
    <w:rsid w:val="00BC4C7B"/>
    <w:rsid w:val="00BC4D2E"/>
    <w:rsid w:val="00BC67F9"/>
    <w:rsid w:val="00BD48AC"/>
    <w:rsid w:val="00BD5D54"/>
    <w:rsid w:val="00BD5F1A"/>
    <w:rsid w:val="00BD6A80"/>
    <w:rsid w:val="00BD73F2"/>
    <w:rsid w:val="00BE0A08"/>
    <w:rsid w:val="00BE11A9"/>
    <w:rsid w:val="00BE1234"/>
    <w:rsid w:val="00BE1426"/>
    <w:rsid w:val="00BE2FA6"/>
    <w:rsid w:val="00BE333F"/>
    <w:rsid w:val="00BE404E"/>
    <w:rsid w:val="00BE4A5B"/>
    <w:rsid w:val="00BE5083"/>
    <w:rsid w:val="00BE6514"/>
    <w:rsid w:val="00BE7406"/>
    <w:rsid w:val="00BE7603"/>
    <w:rsid w:val="00BE7748"/>
    <w:rsid w:val="00BE7B85"/>
    <w:rsid w:val="00BF05A3"/>
    <w:rsid w:val="00BF3279"/>
    <w:rsid w:val="00BF6F69"/>
    <w:rsid w:val="00BF74C7"/>
    <w:rsid w:val="00C015F1"/>
    <w:rsid w:val="00C01F33"/>
    <w:rsid w:val="00C02CC6"/>
    <w:rsid w:val="00C040F7"/>
    <w:rsid w:val="00C044AB"/>
    <w:rsid w:val="00C05706"/>
    <w:rsid w:val="00C05879"/>
    <w:rsid w:val="00C07357"/>
    <w:rsid w:val="00C07377"/>
    <w:rsid w:val="00C10321"/>
    <w:rsid w:val="00C10478"/>
    <w:rsid w:val="00C12107"/>
    <w:rsid w:val="00C1343B"/>
    <w:rsid w:val="00C13D3C"/>
    <w:rsid w:val="00C14D4B"/>
    <w:rsid w:val="00C15297"/>
    <w:rsid w:val="00C154BB"/>
    <w:rsid w:val="00C1608A"/>
    <w:rsid w:val="00C16E84"/>
    <w:rsid w:val="00C205F0"/>
    <w:rsid w:val="00C20EB6"/>
    <w:rsid w:val="00C23381"/>
    <w:rsid w:val="00C259CF"/>
    <w:rsid w:val="00C268E6"/>
    <w:rsid w:val="00C279B5"/>
    <w:rsid w:val="00C27C45"/>
    <w:rsid w:val="00C34233"/>
    <w:rsid w:val="00C34D28"/>
    <w:rsid w:val="00C36385"/>
    <w:rsid w:val="00C363E2"/>
    <w:rsid w:val="00C36C5D"/>
    <w:rsid w:val="00C36FC2"/>
    <w:rsid w:val="00C3719D"/>
    <w:rsid w:val="00C37CB2"/>
    <w:rsid w:val="00C37F29"/>
    <w:rsid w:val="00C40D91"/>
    <w:rsid w:val="00C41E73"/>
    <w:rsid w:val="00C4216F"/>
    <w:rsid w:val="00C473A5"/>
    <w:rsid w:val="00C47564"/>
    <w:rsid w:val="00C50289"/>
    <w:rsid w:val="00C505AE"/>
    <w:rsid w:val="00C51B99"/>
    <w:rsid w:val="00C52F45"/>
    <w:rsid w:val="00C53593"/>
    <w:rsid w:val="00C54995"/>
    <w:rsid w:val="00C54B2B"/>
    <w:rsid w:val="00C54D41"/>
    <w:rsid w:val="00C55924"/>
    <w:rsid w:val="00C56505"/>
    <w:rsid w:val="00C572C8"/>
    <w:rsid w:val="00C57555"/>
    <w:rsid w:val="00C60783"/>
    <w:rsid w:val="00C60786"/>
    <w:rsid w:val="00C64672"/>
    <w:rsid w:val="00C646DD"/>
    <w:rsid w:val="00C65300"/>
    <w:rsid w:val="00C653E6"/>
    <w:rsid w:val="00C65430"/>
    <w:rsid w:val="00C660B6"/>
    <w:rsid w:val="00C7000E"/>
    <w:rsid w:val="00C70697"/>
    <w:rsid w:val="00C72093"/>
    <w:rsid w:val="00C72EF4"/>
    <w:rsid w:val="00C73C3A"/>
    <w:rsid w:val="00C744FE"/>
    <w:rsid w:val="00C75CE3"/>
    <w:rsid w:val="00C75D2F"/>
    <w:rsid w:val="00C767BE"/>
    <w:rsid w:val="00C76E3C"/>
    <w:rsid w:val="00C77E7C"/>
    <w:rsid w:val="00C81568"/>
    <w:rsid w:val="00C844EE"/>
    <w:rsid w:val="00C84CE7"/>
    <w:rsid w:val="00C85FCA"/>
    <w:rsid w:val="00C9027A"/>
    <w:rsid w:val="00C9068E"/>
    <w:rsid w:val="00C91486"/>
    <w:rsid w:val="00C91576"/>
    <w:rsid w:val="00C91F3A"/>
    <w:rsid w:val="00C92656"/>
    <w:rsid w:val="00C92EC2"/>
    <w:rsid w:val="00C93814"/>
    <w:rsid w:val="00C93C4B"/>
    <w:rsid w:val="00C944AB"/>
    <w:rsid w:val="00C95B40"/>
    <w:rsid w:val="00CA13F5"/>
    <w:rsid w:val="00CA1802"/>
    <w:rsid w:val="00CA1ED8"/>
    <w:rsid w:val="00CA28FD"/>
    <w:rsid w:val="00CA4842"/>
    <w:rsid w:val="00CA4BB3"/>
    <w:rsid w:val="00CA556B"/>
    <w:rsid w:val="00CA5EF3"/>
    <w:rsid w:val="00CB0185"/>
    <w:rsid w:val="00CB0AEB"/>
    <w:rsid w:val="00CB0F0B"/>
    <w:rsid w:val="00CB1F63"/>
    <w:rsid w:val="00CB21BE"/>
    <w:rsid w:val="00CB58D9"/>
    <w:rsid w:val="00CB70F2"/>
    <w:rsid w:val="00CB7170"/>
    <w:rsid w:val="00CC040E"/>
    <w:rsid w:val="00CC111F"/>
    <w:rsid w:val="00CC1D46"/>
    <w:rsid w:val="00CC2011"/>
    <w:rsid w:val="00CC336C"/>
    <w:rsid w:val="00CC393E"/>
    <w:rsid w:val="00CC3A07"/>
    <w:rsid w:val="00CC3EA0"/>
    <w:rsid w:val="00CC4B51"/>
    <w:rsid w:val="00CC682B"/>
    <w:rsid w:val="00CC7B45"/>
    <w:rsid w:val="00CD0071"/>
    <w:rsid w:val="00CD0ABD"/>
    <w:rsid w:val="00CD1188"/>
    <w:rsid w:val="00CD2ED1"/>
    <w:rsid w:val="00CD337B"/>
    <w:rsid w:val="00CD4AA6"/>
    <w:rsid w:val="00CE0424"/>
    <w:rsid w:val="00CE2A61"/>
    <w:rsid w:val="00CE3137"/>
    <w:rsid w:val="00CE5C64"/>
    <w:rsid w:val="00CE6188"/>
    <w:rsid w:val="00CE69F3"/>
    <w:rsid w:val="00CE7561"/>
    <w:rsid w:val="00CE7C13"/>
    <w:rsid w:val="00CF0A2C"/>
    <w:rsid w:val="00CF1354"/>
    <w:rsid w:val="00CF21B5"/>
    <w:rsid w:val="00CF3B1F"/>
    <w:rsid w:val="00CF3BF6"/>
    <w:rsid w:val="00CF3D6D"/>
    <w:rsid w:val="00CF4436"/>
    <w:rsid w:val="00CF625B"/>
    <w:rsid w:val="00CF687E"/>
    <w:rsid w:val="00D0015A"/>
    <w:rsid w:val="00D02816"/>
    <w:rsid w:val="00D0349B"/>
    <w:rsid w:val="00D045CE"/>
    <w:rsid w:val="00D05248"/>
    <w:rsid w:val="00D067FF"/>
    <w:rsid w:val="00D10249"/>
    <w:rsid w:val="00D115C3"/>
    <w:rsid w:val="00D11784"/>
    <w:rsid w:val="00D11897"/>
    <w:rsid w:val="00D13135"/>
    <w:rsid w:val="00D139C3"/>
    <w:rsid w:val="00D13E4E"/>
    <w:rsid w:val="00D17349"/>
    <w:rsid w:val="00D239A7"/>
    <w:rsid w:val="00D23F47"/>
    <w:rsid w:val="00D3044B"/>
    <w:rsid w:val="00D31789"/>
    <w:rsid w:val="00D35619"/>
    <w:rsid w:val="00D36E71"/>
    <w:rsid w:val="00D37417"/>
    <w:rsid w:val="00D37D87"/>
    <w:rsid w:val="00D40B33"/>
    <w:rsid w:val="00D4214C"/>
    <w:rsid w:val="00D4318F"/>
    <w:rsid w:val="00D438BF"/>
    <w:rsid w:val="00D440F8"/>
    <w:rsid w:val="00D44AF8"/>
    <w:rsid w:val="00D45564"/>
    <w:rsid w:val="00D50EC2"/>
    <w:rsid w:val="00D53333"/>
    <w:rsid w:val="00D546FF"/>
    <w:rsid w:val="00D54B79"/>
    <w:rsid w:val="00D55AD5"/>
    <w:rsid w:val="00D576CA"/>
    <w:rsid w:val="00D60379"/>
    <w:rsid w:val="00D606A9"/>
    <w:rsid w:val="00D61017"/>
    <w:rsid w:val="00D61AF5"/>
    <w:rsid w:val="00D61F84"/>
    <w:rsid w:val="00D63FE9"/>
    <w:rsid w:val="00D652B5"/>
    <w:rsid w:val="00D6597B"/>
    <w:rsid w:val="00D66155"/>
    <w:rsid w:val="00D67CF0"/>
    <w:rsid w:val="00D708B0"/>
    <w:rsid w:val="00D7223A"/>
    <w:rsid w:val="00D735FE"/>
    <w:rsid w:val="00D740AA"/>
    <w:rsid w:val="00D77B1D"/>
    <w:rsid w:val="00D8021F"/>
    <w:rsid w:val="00D80383"/>
    <w:rsid w:val="00D80B84"/>
    <w:rsid w:val="00D823C6"/>
    <w:rsid w:val="00D824E0"/>
    <w:rsid w:val="00D830FC"/>
    <w:rsid w:val="00D8327F"/>
    <w:rsid w:val="00D85033"/>
    <w:rsid w:val="00D86CA3"/>
    <w:rsid w:val="00D871CE"/>
    <w:rsid w:val="00D912AF"/>
    <w:rsid w:val="00D9196D"/>
    <w:rsid w:val="00D91B65"/>
    <w:rsid w:val="00D927FD"/>
    <w:rsid w:val="00D92888"/>
    <w:rsid w:val="00D92982"/>
    <w:rsid w:val="00D92AC1"/>
    <w:rsid w:val="00D9316B"/>
    <w:rsid w:val="00DA1B1D"/>
    <w:rsid w:val="00DA2B10"/>
    <w:rsid w:val="00DA305E"/>
    <w:rsid w:val="00DA5417"/>
    <w:rsid w:val="00DA5440"/>
    <w:rsid w:val="00DA56A9"/>
    <w:rsid w:val="00DA56E8"/>
    <w:rsid w:val="00DA60BA"/>
    <w:rsid w:val="00DB0A9F"/>
    <w:rsid w:val="00DB377D"/>
    <w:rsid w:val="00DB39CD"/>
    <w:rsid w:val="00DB6821"/>
    <w:rsid w:val="00DC2D36"/>
    <w:rsid w:val="00DC43B8"/>
    <w:rsid w:val="00DC51A4"/>
    <w:rsid w:val="00DC53EF"/>
    <w:rsid w:val="00DC6999"/>
    <w:rsid w:val="00DC7882"/>
    <w:rsid w:val="00DD598D"/>
    <w:rsid w:val="00DD68CF"/>
    <w:rsid w:val="00DD6A8B"/>
    <w:rsid w:val="00DE2873"/>
    <w:rsid w:val="00DE379D"/>
    <w:rsid w:val="00DE5409"/>
    <w:rsid w:val="00DE5608"/>
    <w:rsid w:val="00DE58D0"/>
    <w:rsid w:val="00DE654F"/>
    <w:rsid w:val="00DE69B9"/>
    <w:rsid w:val="00DE6F6C"/>
    <w:rsid w:val="00DF0B6E"/>
    <w:rsid w:val="00DF14E0"/>
    <w:rsid w:val="00DF15E0"/>
    <w:rsid w:val="00DF37A0"/>
    <w:rsid w:val="00DF5D45"/>
    <w:rsid w:val="00DF66E1"/>
    <w:rsid w:val="00E00AFA"/>
    <w:rsid w:val="00E01C51"/>
    <w:rsid w:val="00E01F48"/>
    <w:rsid w:val="00E0211C"/>
    <w:rsid w:val="00E0501D"/>
    <w:rsid w:val="00E0564A"/>
    <w:rsid w:val="00E0776C"/>
    <w:rsid w:val="00E0785F"/>
    <w:rsid w:val="00E110E7"/>
    <w:rsid w:val="00E11B20"/>
    <w:rsid w:val="00E12891"/>
    <w:rsid w:val="00E13DDE"/>
    <w:rsid w:val="00E15ED3"/>
    <w:rsid w:val="00E17061"/>
    <w:rsid w:val="00E17FA2"/>
    <w:rsid w:val="00E21093"/>
    <w:rsid w:val="00E2195D"/>
    <w:rsid w:val="00E22330"/>
    <w:rsid w:val="00E22F72"/>
    <w:rsid w:val="00E23141"/>
    <w:rsid w:val="00E23A0F"/>
    <w:rsid w:val="00E24E5C"/>
    <w:rsid w:val="00E27DC9"/>
    <w:rsid w:val="00E30B5A"/>
    <w:rsid w:val="00E3123D"/>
    <w:rsid w:val="00E31461"/>
    <w:rsid w:val="00E31859"/>
    <w:rsid w:val="00E31B30"/>
    <w:rsid w:val="00E31D43"/>
    <w:rsid w:val="00E32608"/>
    <w:rsid w:val="00E33513"/>
    <w:rsid w:val="00E34188"/>
    <w:rsid w:val="00E34B6E"/>
    <w:rsid w:val="00E35559"/>
    <w:rsid w:val="00E3723A"/>
    <w:rsid w:val="00E37860"/>
    <w:rsid w:val="00E407A2"/>
    <w:rsid w:val="00E43275"/>
    <w:rsid w:val="00E43BE1"/>
    <w:rsid w:val="00E446F1"/>
    <w:rsid w:val="00E453CA"/>
    <w:rsid w:val="00E46886"/>
    <w:rsid w:val="00E473CD"/>
    <w:rsid w:val="00E47AEF"/>
    <w:rsid w:val="00E51FCE"/>
    <w:rsid w:val="00E53B75"/>
    <w:rsid w:val="00E54C26"/>
    <w:rsid w:val="00E54E3B"/>
    <w:rsid w:val="00E554BB"/>
    <w:rsid w:val="00E56AC5"/>
    <w:rsid w:val="00E57565"/>
    <w:rsid w:val="00E6294C"/>
    <w:rsid w:val="00E63838"/>
    <w:rsid w:val="00E64434"/>
    <w:rsid w:val="00E6661D"/>
    <w:rsid w:val="00E66F4D"/>
    <w:rsid w:val="00E67012"/>
    <w:rsid w:val="00E67C51"/>
    <w:rsid w:val="00E728DE"/>
    <w:rsid w:val="00E72EFC"/>
    <w:rsid w:val="00E7500D"/>
    <w:rsid w:val="00E758EC"/>
    <w:rsid w:val="00E76309"/>
    <w:rsid w:val="00E76F88"/>
    <w:rsid w:val="00E80919"/>
    <w:rsid w:val="00E810CC"/>
    <w:rsid w:val="00E8234C"/>
    <w:rsid w:val="00E83A7E"/>
    <w:rsid w:val="00E83AA9"/>
    <w:rsid w:val="00E85928"/>
    <w:rsid w:val="00E86552"/>
    <w:rsid w:val="00E8692C"/>
    <w:rsid w:val="00E87822"/>
    <w:rsid w:val="00E90395"/>
    <w:rsid w:val="00E909CB"/>
    <w:rsid w:val="00E90E49"/>
    <w:rsid w:val="00E917F9"/>
    <w:rsid w:val="00E9291C"/>
    <w:rsid w:val="00E93FFE"/>
    <w:rsid w:val="00E94F8A"/>
    <w:rsid w:val="00E972B2"/>
    <w:rsid w:val="00EA0A40"/>
    <w:rsid w:val="00EA3BE2"/>
    <w:rsid w:val="00EA3ED9"/>
    <w:rsid w:val="00EA5A05"/>
    <w:rsid w:val="00EA5A9B"/>
    <w:rsid w:val="00EA7A41"/>
    <w:rsid w:val="00EA7DDD"/>
    <w:rsid w:val="00EB077B"/>
    <w:rsid w:val="00EB0CBF"/>
    <w:rsid w:val="00EB153B"/>
    <w:rsid w:val="00EB4407"/>
    <w:rsid w:val="00EB4EA2"/>
    <w:rsid w:val="00EB5F53"/>
    <w:rsid w:val="00EB5F56"/>
    <w:rsid w:val="00EC0C4A"/>
    <w:rsid w:val="00EC24D5"/>
    <w:rsid w:val="00EC27C6"/>
    <w:rsid w:val="00EC4207"/>
    <w:rsid w:val="00EC5653"/>
    <w:rsid w:val="00EC71CE"/>
    <w:rsid w:val="00ED1006"/>
    <w:rsid w:val="00ED2C2C"/>
    <w:rsid w:val="00ED7CEC"/>
    <w:rsid w:val="00EE0F5F"/>
    <w:rsid w:val="00EE1013"/>
    <w:rsid w:val="00EE24A1"/>
    <w:rsid w:val="00EE481A"/>
    <w:rsid w:val="00EE6542"/>
    <w:rsid w:val="00EE767B"/>
    <w:rsid w:val="00EF16B3"/>
    <w:rsid w:val="00EF18FE"/>
    <w:rsid w:val="00EF5787"/>
    <w:rsid w:val="00EF60D0"/>
    <w:rsid w:val="00F005ED"/>
    <w:rsid w:val="00F00C25"/>
    <w:rsid w:val="00F0335A"/>
    <w:rsid w:val="00F0387F"/>
    <w:rsid w:val="00F0447F"/>
    <w:rsid w:val="00F0450E"/>
    <w:rsid w:val="00F047BF"/>
    <w:rsid w:val="00F0528D"/>
    <w:rsid w:val="00F058B0"/>
    <w:rsid w:val="00F05B25"/>
    <w:rsid w:val="00F06C67"/>
    <w:rsid w:val="00F06DFD"/>
    <w:rsid w:val="00F071D1"/>
    <w:rsid w:val="00F07533"/>
    <w:rsid w:val="00F10629"/>
    <w:rsid w:val="00F125C8"/>
    <w:rsid w:val="00F13B98"/>
    <w:rsid w:val="00F13E0B"/>
    <w:rsid w:val="00F15941"/>
    <w:rsid w:val="00F15FA5"/>
    <w:rsid w:val="00F209B7"/>
    <w:rsid w:val="00F20D13"/>
    <w:rsid w:val="00F20F5C"/>
    <w:rsid w:val="00F22D06"/>
    <w:rsid w:val="00F2376F"/>
    <w:rsid w:val="00F238BD"/>
    <w:rsid w:val="00F243D8"/>
    <w:rsid w:val="00F266F3"/>
    <w:rsid w:val="00F27A7B"/>
    <w:rsid w:val="00F30828"/>
    <w:rsid w:val="00F30A2F"/>
    <w:rsid w:val="00F313D6"/>
    <w:rsid w:val="00F34065"/>
    <w:rsid w:val="00F37BAB"/>
    <w:rsid w:val="00F40C4A"/>
    <w:rsid w:val="00F40E93"/>
    <w:rsid w:val="00F40EE8"/>
    <w:rsid w:val="00F40F0C"/>
    <w:rsid w:val="00F411E0"/>
    <w:rsid w:val="00F4430F"/>
    <w:rsid w:val="00F44AEE"/>
    <w:rsid w:val="00F462B7"/>
    <w:rsid w:val="00F467C0"/>
    <w:rsid w:val="00F4766C"/>
    <w:rsid w:val="00F5060E"/>
    <w:rsid w:val="00F507D1"/>
    <w:rsid w:val="00F519CE"/>
    <w:rsid w:val="00F51ADA"/>
    <w:rsid w:val="00F52747"/>
    <w:rsid w:val="00F53B07"/>
    <w:rsid w:val="00F54DC1"/>
    <w:rsid w:val="00F56BF8"/>
    <w:rsid w:val="00F57690"/>
    <w:rsid w:val="00F60203"/>
    <w:rsid w:val="00F607C5"/>
    <w:rsid w:val="00F60BFB"/>
    <w:rsid w:val="00F60DEA"/>
    <w:rsid w:val="00F61252"/>
    <w:rsid w:val="00F6302A"/>
    <w:rsid w:val="00F63950"/>
    <w:rsid w:val="00F64C2B"/>
    <w:rsid w:val="00F651BE"/>
    <w:rsid w:val="00F6596A"/>
    <w:rsid w:val="00F65C36"/>
    <w:rsid w:val="00F67F53"/>
    <w:rsid w:val="00F703BE"/>
    <w:rsid w:val="00F71F69"/>
    <w:rsid w:val="00F72B72"/>
    <w:rsid w:val="00F7366E"/>
    <w:rsid w:val="00F74BB9"/>
    <w:rsid w:val="00F75582"/>
    <w:rsid w:val="00F75877"/>
    <w:rsid w:val="00F765B8"/>
    <w:rsid w:val="00F76B21"/>
    <w:rsid w:val="00F76EFA"/>
    <w:rsid w:val="00F804BE"/>
    <w:rsid w:val="00F813FD"/>
    <w:rsid w:val="00F81623"/>
    <w:rsid w:val="00F817CE"/>
    <w:rsid w:val="00F833C2"/>
    <w:rsid w:val="00F8456C"/>
    <w:rsid w:val="00F859D8"/>
    <w:rsid w:val="00F868F5"/>
    <w:rsid w:val="00F9056A"/>
    <w:rsid w:val="00F90F8D"/>
    <w:rsid w:val="00F92782"/>
    <w:rsid w:val="00F92A7D"/>
    <w:rsid w:val="00F93AA9"/>
    <w:rsid w:val="00F949D7"/>
    <w:rsid w:val="00F95D3C"/>
    <w:rsid w:val="00F96985"/>
    <w:rsid w:val="00F97838"/>
    <w:rsid w:val="00FA160D"/>
    <w:rsid w:val="00FA20F1"/>
    <w:rsid w:val="00FA2BB3"/>
    <w:rsid w:val="00FB2AA9"/>
    <w:rsid w:val="00FB4C80"/>
    <w:rsid w:val="00FB6062"/>
    <w:rsid w:val="00FB62F4"/>
    <w:rsid w:val="00FB6A6A"/>
    <w:rsid w:val="00FB6E9F"/>
    <w:rsid w:val="00FB79FC"/>
    <w:rsid w:val="00FC1E85"/>
    <w:rsid w:val="00FC25A7"/>
    <w:rsid w:val="00FC299A"/>
    <w:rsid w:val="00FC383D"/>
    <w:rsid w:val="00FC51C5"/>
    <w:rsid w:val="00FC5AD9"/>
    <w:rsid w:val="00FC6156"/>
    <w:rsid w:val="00FC68A7"/>
    <w:rsid w:val="00FC7429"/>
    <w:rsid w:val="00FD07F6"/>
    <w:rsid w:val="00FD15DB"/>
    <w:rsid w:val="00FD1EC8"/>
    <w:rsid w:val="00FD1FDB"/>
    <w:rsid w:val="00FD350D"/>
    <w:rsid w:val="00FD3BA0"/>
    <w:rsid w:val="00FD443A"/>
    <w:rsid w:val="00FD47ED"/>
    <w:rsid w:val="00FD52A1"/>
    <w:rsid w:val="00FD74DB"/>
    <w:rsid w:val="00FD7660"/>
    <w:rsid w:val="00FE014A"/>
    <w:rsid w:val="00FE03EB"/>
    <w:rsid w:val="00FE0655"/>
    <w:rsid w:val="00FE20C2"/>
    <w:rsid w:val="00FE2365"/>
    <w:rsid w:val="00FE283A"/>
    <w:rsid w:val="00FE2EDF"/>
    <w:rsid w:val="00FE37D7"/>
    <w:rsid w:val="00FE4C7B"/>
    <w:rsid w:val="00FE561E"/>
    <w:rsid w:val="00FE7336"/>
    <w:rsid w:val="00FE787C"/>
    <w:rsid w:val="00FF233E"/>
    <w:rsid w:val="00FF2CA5"/>
    <w:rsid w:val="00FF45A5"/>
    <w:rsid w:val="00FF5247"/>
    <w:rsid w:val="00FF5C91"/>
    <w:rsid w:val="00FF66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1AC3D08-1FA9-43B6-A1A5-2058CDA9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3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21/Docs//R2-230364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4AAE52B-0FA6-4085-9E32-1D6CC8FF6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750</TotalTime>
  <Pages>6</Pages>
  <Words>2205</Words>
  <Characters>11622</Characters>
  <Application>Microsoft Office Word</Application>
  <DocSecurity>0</DocSecurity>
  <Lines>211</Lines>
  <Paragraphs>96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186</cp:revision>
  <cp:lastPrinted>2008-01-30T22:09:00Z</cp:lastPrinted>
  <dcterms:created xsi:type="dcterms:W3CDTF">2023-02-16T03:02:00Z</dcterms:created>
  <dcterms:modified xsi:type="dcterms:W3CDTF">2023-04-06T17:30:00Z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